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1976" w14:textId="413751B3" w:rsidR="00573D98" w:rsidRPr="00FC3F14" w:rsidRDefault="00F7290F" w:rsidP="00FC3F14">
      <w:pPr>
        <w:pStyle w:val="Heading1"/>
      </w:pPr>
      <w:bookmarkStart w:id="0" w:name="_GoBack"/>
      <w:bookmarkEnd w:id="0"/>
      <w:r>
        <w:t>Community Energy Efficiency and Solar Grants 2020</w:t>
      </w:r>
    </w:p>
    <w:p w14:paraId="36AFB9F9" w14:textId="11A4E1F3" w:rsidR="00FC3F14" w:rsidRPr="00FC3F14" w:rsidRDefault="00981837" w:rsidP="00FC3F14">
      <w:pPr>
        <w:pStyle w:val="Heading1"/>
      </w:pPr>
      <w:r>
        <w:t>Supplier declaration</w:t>
      </w:r>
    </w:p>
    <w:p w14:paraId="3CA62688" w14:textId="3BD7F927" w:rsidR="00E65CFE" w:rsidRDefault="002648B1" w:rsidP="002648B1">
      <w:r>
        <w:t xml:space="preserve">I, as the </w:t>
      </w:r>
      <w:r w:rsidR="00981837">
        <w:t xml:space="preserve">product or service supplier </w:t>
      </w:r>
      <w:r>
        <w:t>/installer have read and understood Appendix A of the</w:t>
      </w:r>
      <w:r w:rsidRPr="00BC02ED">
        <w:rPr>
          <w:rFonts w:cs="Arial"/>
          <w:szCs w:val="20"/>
        </w:rPr>
        <w:t xml:space="preserve"> </w:t>
      </w:r>
      <w:r w:rsidRPr="002648B1">
        <w:rPr>
          <w:rStyle w:val="Hyperlink"/>
        </w:rPr>
        <w:t>Community Energy Efficiency and Solar Grants 2020 Grant Opportunity Guidelines</w:t>
      </w:r>
      <w:r w:rsidR="007669A9">
        <w:t xml:space="preserve">. I </w:t>
      </w:r>
      <w:r>
        <w:t xml:space="preserve">confirm that, to the best of my knowledge, at the time of quoting, all products, installations and works for this project </w:t>
      </w:r>
      <w:r w:rsidR="007669A9">
        <w:t xml:space="preserve">as selected below, </w:t>
      </w:r>
      <w:r>
        <w:t>meet the eligibility requirements as set out in the guidelines</w:t>
      </w:r>
      <w:r w:rsidR="00981837">
        <w:t>.</w:t>
      </w:r>
    </w:p>
    <w:p w14:paraId="543C0383" w14:textId="4D21002E" w:rsidR="0032276E" w:rsidRDefault="00EE6706" w:rsidP="002648B1">
      <w:pPr>
        <w:sectPr w:rsidR="0032276E" w:rsidSect="00984EA7">
          <w:footerReference w:type="default" r:id="rId12"/>
          <w:type w:val="continuous"/>
          <w:pgSz w:w="11906" w:h="16838" w:code="9"/>
          <w:pgMar w:top="1418" w:right="1418" w:bottom="1418" w:left="1701" w:header="709" w:footer="709" w:gutter="0"/>
          <w:cols w:space="708"/>
          <w:formProt w:val="0"/>
          <w:docGrid w:linePitch="360"/>
        </w:sectPr>
      </w:pPr>
      <w:r>
        <w:t>.</w:t>
      </w:r>
    </w:p>
    <w:p w14:paraId="2DE80140" w14:textId="13989F8F" w:rsidR="002648B1" w:rsidRPr="00E44425" w:rsidRDefault="00B01941" w:rsidP="00E44425">
      <w:pPr>
        <w:pStyle w:val="Normalsystemrequirements"/>
      </w:pPr>
      <w:r>
        <w:fldChar w:fldCharType="begin">
          <w:ffData>
            <w:name w:val=""/>
            <w:enabled/>
            <w:calcOnExit w:val="0"/>
            <w:statusText w:type="text" w:val="Select if - Solar photovoltaic generator system requirement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7669A9" w:rsidRPr="00E44425">
        <w:tab/>
      </w:r>
      <w:r w:rsidR="002648B1" w:rsidRPr="00E44425">
        <w:t>Solar photovoltaic generator system requirements</w:t>
      </w:r>
    </w:p>
    <w:p w14:paraId="3884B8A9" w14:textId="18C9BE6C" w:rsidR="002648B1" w:rsidRDefault="00A5600E" w:rsidP="00E44425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solar photovoltaic products are approved by the Clean Energy Council (CEC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E44425" w:rsidRPr="00E44425">
        <w:tab/>
      </w:r>
      <w:r w:rsidR="002648B1" w:rsidRPr="00E44425">
        <w:t>the solar photovoltaic products are approved by the Clean Energy Council (CEC)</w:t>
      </w:r>
    </w:p>
    <w:p w14:paraId="1F7447B0" w14:textId="10BB7437" w:rsidR="00E44425" w:rsidRDefault="00B01941" w:rsidP="00E44425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installer is a registered installer and/or retailer with the CEC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E44425" w:rsidRPr="00E44425">
        <w:tab/>
        <w:t>the installer is a registered installer and/or retailer with the CEC</w:t>
      </w:r>
    </w:p>
    <w:p w14:paraId="45C00B34" w14:textId="5525A821" w:rsidR="002648B1" w:rsidRDefault="0075461C" w:rsidP="00E44425">
      <w:pPr>
        <w:pStyle w:val="Normalsystemrequirements"/>
      </w:pPr>
      <w:r>
        <w:fldChar w:fldCharType="begin">
          <w:ffData>
            <w:name w:val=""/>
            <w:enabled/>
            <w:calcOnExit w:val="0"/>
            <w:statusText w:type="text" w:val="Select if  - Battery system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E44425">
        <w:tab/>
      </w:r>
      <w:r w:rsidR="002648B1" w:rsidRPr="00355D91">
        <w:t>Battery system requirements</w:t>
      </w:r>
    </w:p>
    <w:p w14:paraId="7CE83AC1" w14:textId="61EBF334" w:rsidR="00E44425" w:rsidRDefault="0075461C" w:rsidP="00E44425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designer/installer is a registered installer and/or retailer with the CEC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E44425" w:rsidRPr="00E44425">
        <w:tab/>
      </w:r>
      <w:r w:rsidR="00E44425">
        <w:t>the designer/installer is a registered installer and/or retailer with the CEC</w:t>
      </w:r>
      <w:r w:rsidR="00E44425" w:rsidRPr="004723F6">
        <w:t xml:space="preserve"> </w:t>
      </w:r>
    </w:p>
    <w:p w14:paraId="541A31EA" w14:textId="46CB2EF8" w:rsidR="00E44425" w:rsidRDefault="0075461C" w:rsidP="00E44425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battery storage equipment is approved by the CEC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E44425" w:rsidRPr="00E44425">
        <w:tab/>
      </w:r>
      <w:r w:rsidR="00E44425">
        <w:t>the</w:t>
      </w:r>
      <w:r w:rsidR="00E44425" w:rsidRPr="004723F6">
        <w:t xml:space="preserve"> battery</w:t>
      </w:r>
      <w:r w:rsidR="00E44425">
        <w:t xml:space="preserve"> storage equipment</w:t>
      </w:r>
      <w:r w:rsidR="00E44425" w:rsidRPr="004723F6">
        <w:t xml:space="preserve"> </w:t>
      </w:r>
      <w:r w:rsidR="00E44425">
        <w:t>is</w:t>
      </w:r>
      <w:r w:rsidR="00E44425" w:rsidRPr="004723F6">
        <w:t xml:space="preserve"> approved by the </w:t>
      </w:r>
      <w:r w:rsidR="00E44425">
        <w:t>CEC</w:t>
      </w:r>
    </w:p>
    <w:p w14:paraId="400AE521" w14:textId="3235C29F" w:rsidR="002648B1" w:rsidRDefault="0075461C" w:rsidP="00E44425">
      <w:pPr>
        <w:pStyle w:val="Normalsystemrequirements"/>
      </w:pPr>
      <w:r>
        <w:fldChar w:fldCharType="begin">
          <w:ffData>
            <w:name w:val=""/>
            <w:enabled/>
            <w:calcOnExit w:val="0"/>
            <w:statusText w:type="text" w:val="Select if - Solar hot water heater or air source hot water heat pump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E44425">
        <w:tab/>
      </w:r>
      <w:r w:rsidR="002648B1" w:rsidRPr="00355D91">
        <w:t>Solar hot water heater or air source hot water heat pump requirements</w:t>
      </w:r>
    </w:p>
    <w:p w14:paraId="3F38AF30" w14:textId="6003D9CE" w:rsidR="00E44425" w:rsidRDefault="0075461C" w:rsidP="00E44425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works will be completed by licensed tradesperson(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E44425" w:rsidRPr="00E44425">
        <w:tab/>
      </w:r>
      <w:r w:rsidR="00E44425">
        <w:t>works will be completed by licensed tradesperson(s)</w:t>
      </w:r>
    </w:p>
    <w:p w14:paraId="7E54EC7F" w14:textId="1CA7079B" w:rsidR="00E44425" w:rsidRDefault="0075461C" w:rsidP="00E44425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unit is of similar, or smaller capacity than the unit it is replac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E44425">
        <w:tab/>
        <w:t>the unit is of similar, or smaller capacity than the unit it is replacing</w:t>
      </w:r>
    </w:p>
    <w:p w14:paraId="71893B68" w14:textId="5EA8AFBD" w:rsidR="00E44425" w:rsidRDefault="0075461C" w:rsidP="00E44425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new solar hot water heater or air source hot water heat pump is listed on the Clean Energy Regulator websi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E44425">
        <w:tab/>
        <w:t>the</w:t>
      </w:r>
      <w:r w:rsidR="00E44425" w:rsidRPr="004723F6">
        <w:t xml:space="preserve"> new solar hot water heater or air source hot water heat pump </w:t>
      </w:r>
      <w:r w:rsidR="00E44425">
        <w:t xml:space="preserve">is </w:t>
      </w:r>
      <w:r w:rsidR="00E44425" w:rsidRPr="004723F6">
        <w:t xml:space="preserve">listed on the Clean Energy Regulator </w:t>
      </w:r>
      <w:r w:rsidR="00E44425">
        <w:t>website</w:t>
      </w:r>
    </w:p>
    <w:p w14:paraId="38B8E8A9" w14:textId="1230BF58" w:rsidR="00E44425" w:rsidRDefault="0075461C" w:rsidP="00E44425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existing system will be disposed of, decommissioned or recycled in accordance with appropriate regulation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E44425">
        <w:tab/>
      </w:r>
      <w:r w:rsidR="0026222A">
        <w:t>the existing system will be disposed of, decommissioned or recycled in accordance with appropriate regulations</w:t>
      </w:r>
    </w:p>
    <w:p w14:paraId="0BE5D187" w14:textId="393FF0D3" w:rsidR="0026222A" w:rsidRDefault="003A67DF" w:rsidP="0026222A">
      <w:pPr>
        <w:pStyle w:val="Normalsystemrequirements"/>
      </w:pPr>
      <w:r>
        <w:fldChar w:fldCharType="begin">
          <w:ffData>
            <w:name w:val=""/>
            <w:enabled/>
            <w:calcOnExit w:val="0"/>
            <w:statusText w:type="text" w:val="Select if - Air conditioning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>
        <w:tab/>
        <w:t>Air conditioning</w:t>
      </w:r>
      <w:r w:rsidR="0026222A" w:rsidRPr="00355D91">
        <w:t xml:space="preserve"> requirements</w:t>
      </w:r>
    </w:p>
    <w:p w14:paraId="01FCFC2A" w14:textId="0C6F92C8" w:rsidR="0026222A" w:rsidRDefault="003A67DF" w:rsidP="0026222A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works will be completed by a licensed ARC air conditioning technician with an ARC refrigerant handling licens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 w:rsidRPr="00E44425">
        <w:tab/>
      </w:r>
      <w:r w:rsidR="0026222A">
        <w:t>works will be completed by a</w:t>
      </w:r>
      <w:r w:rsidR="0026222A" w:rsidRPr="004723F6">
        <w:t xml:space="preserve"> licensed </w:t>
      </w:r>
      <w:r w:rsidR="0026222A">
        <w:t xml:space="preserve">ARC </w:t>
      </w:r>
      <w:r w:rsidR="0026222A" w:rsidRPr="004723F6">
        <w:t>air conditioning technician</w:t>
      </w:r>
      <w:r w:rsidR="0026222A">
        <w:t xml:space="preserve"> with an ARC refrigerant handling license</w:t>
      </w:r>
    </w:p>
    <w:p w14:paraId="61627993" w14:textId="1D1E76A4" w:rsidR="0026222A" w:rsidRDefault="003A67DF" w:rsidP="0026222A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unit is of similar, or smaller capacity than the unit it is replacing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>
        <w:tab/>
      </w:r>
      <w:r w:rsidR="0026222A" w:rsidRPr="00737BD2">
        <w:t>the unit is of similar, or smaller capacity than the unit it is replacing</w:t>
      </w:r>
    </w:p>
    <w:p w14:paraId="19DEDD97" w14:textId="3AE66C0A" w:rsidR="0026222A" w:rsidRDefault="003A67DF" w:rsidP="0026222A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replacement unit is a single or multi-split uni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>
        <w:tab/>
        <w:t>the replacement unit is a single or multi-split unit</w:t>
      </w:r>
    </w:p>
    <w:p w14:paraId="15E7A487" w14:textId="786A3052" w:rsidR="0026222A" w:rsidRDefault="003A67DF" w:rsidP="0026222A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replacement unit is not a package unit, window-wall unit, portable unit or an evaporative cooler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>
        <w:tab/>
        <w:t>the replacement unit is not</w:t>
      </w:r>
      <w:r w:rsidR="0026222A" w:rsidRPr="004723F6">
        <w:t xml:space="preserve"> a package unit, window-wall unit, portabl</w:t>
      </w:r>
      <w:r w:rsidR="0026222A">
        <w:t>e unit or an evaporative cooler</w:t>
      </w:r>
    </w:p>
    <w:p w14:paraId="5E7463A2" w14:textId="5B558394" w:rsidR="0026222A" w:rsidRDefault="003A67DF" w:rsidP="0026222A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existing system will be disposed of, decommissioned or recycled in accordance with appropriate regulation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>
        <w:tab/>
      </w:r>
      <w:r w:rsidR="0026222A" w:rsidRPr="00611C91">
        <w:t>the existing system will be disposed of, decommissioned or recycled in accordance with appropriate regulations</w:t>
      </w:r>
    </w:p>
    <w:p w14:paraId="12C3D8FE" w14:textId="021F3E30" w:rsidR="0026222A" w:rsidRDefault="003A67DF" w:rsidP="0026222A">
      <w:pPr>
        <w:pStyle w:val="Normalsystemrequirements"/>
      </w:pPr>
      <w:r>
        <w:fldChar w:fldCharType="begin">
          <w:ffData>
            <w:name w:val=""/>
            <w:enabled/>
            <w:calcOnExit w:val="0"/>
            <w:statusText w:type="text" w:val="Select if - Lighting upgrades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>
        <w:tab/>
        <w:t>Lighting upgrades</w:t>
      </w:r>
      <w:r w:rsidR="0026222A" w:rsidRPr="00355D91">
        <w:t xml:space="preserve"> requirements</w:t>
      </w:r>
    </w:p>
    <w:p w14:paraId="5C47CDD0" w14:textId="0BA1A578" w:rsidR="0026222A" w:rsidRDefault="003A67DF" w:rsidP="0026222A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all works will be carried out by a licensed electrician.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 w:rsidRPr="00E44425">
        <w:tab/>
      </w:r>
      <w:r w:rsidR="0026222A">
        <w:t>all works will be carried out by a</w:t>
      </w:r>
      <w:r w:rsidR="0026222A" w:rsidRPr="004723F6">
        <w:t xml:space="preserve"> licensed electrician</w:t>
      </w:r>
    </w:p>
    <w:p w14:paraId="49AF8346" w14:textId="05AD0E09" w:rsidR="0026222A" w:rsidRDefault="003A67DF" w:rsidP="0026222A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new lighting equipment is LED, replacing a non-LED system.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>
        <w:tab/>
      </w:r>
      <w:r w:rsidR="0026222A" w:rsidRPr="004723F6">
        <w:t xml:space="preserve">the </w:t>
      </w:r>
      <w:r w:rsidR="0026222A">
        <w:t>new</w:t>
      </w:r>
      <w:r w:rsidR="0026222A" w:rsidRPr="004723F6">
        <w:t xml:space="preserve"> lighting equipment </w:t>
      </w:r>
      <w:r w:rsidR="0026222A">
        <w:t>is LED, replacing a non-LED system</w:t>
      </w:r>
    </w:p>
    <w:p w14:paraId="54F1D231" w14:textId="57F6A92B" w:rsidR="0026222A" w:rsidRDefault="003A67DF" w:rsidP="0026222A">
      <w:pPr>
        <w:pStyle w:val="Normalindent"/>
      </w:pPr>
      <w:r>
        <w:fldChar w:fldCharType="begin">
          <w:ffData>
            <w:name w:val=""/>
            <w:enabled/>
            <w:calcOnExit w:val="0"/>
            <w:helpText w:type="text" w:val="Select if - replacement lightbulbs have an efficiency of at least 120 lumens per Watt for LED tubes or 90 lumens per Watt for other (non-linear) bulbs."/>
            <w:statusText w:type="text" w:val="Press F1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 w:rsidRPr="00E44425">
        <w:tab/>
      </w:r>
      <w:r w:rsidR="0026222A">
        <w:t xml:space="preserve">replacement lightbulbs </w:t>
      </w:r>
      <w:r w:rsidR="0026222A" w:rsidRPr="00737BD2">
        <w:t>have an efficiency of at least 120 lumens per Watt for LED tubes or 90 lumens per Watt for other (non-linear) bulbs</w:t>
      </w:r>
    </w:p>
    <w:p w14:paraId="5C198455" w14:textId="2D0F5FC9" w:rsidR="0026222A" w:rsidRDefault="003A67DF" w:rsidP="0026222A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all replacement light bulbs, light fittings, drivers or transformers that carry the Australian Regulatory Compliance Mark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>
        <w:tab/>
        <w:t xml:space="preserve">all replacement </w:t>
      </w:r>
      <w:r w:rsidR="0026222A" w:rsidRPr="00737BD2">
        <w:t>light bulbs, light fittings, drivers or transformers that carry the Australian Regulatory Compliance Mark</w:t>
      </w:r>
    </w:p>
    <w:p w14:paraId="0F91C6E7" w14:textId="2BB9D208" w:rsidR="0026222A" w:rsidRDefault="003A67DF" w:rsidP="0026222A">
      <w:pPr>
        <w:pStyle w:val="Normalsystemrequirements"/>
        <w:keepNext/>
      </w:pPr>
      <w:r>
        <w:lastRenderedPageBreak/>
        <w:fldChar w:fldCharType="begin">
          <w:ffData>
            <w:name w:val=""/>
            <w:enabled/>
            <w:calcOnExit w:val="0"/>
            <w:statusText w:type="text" w:val="Select if - Energy audit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>
        <w:tab/>
        <w:t>Energy audit</w:t>
      </w:r>
      <w:r w:rsidR="0026222A" w:rsidRPr="00355D91">
        <w:t xml:space="preserve"> requirements</w:t>
      </w:r>
    </w:p>
    <w:p w14:paraId="59F6853F" w14:textId="687CC03D" w:rsidR="0026222A" w:rsidRDefault="003A67DF" w:rsidP="0026222A">
      <w:pPr>
        <w:pStyle w:val="Normalindent"/>
      </w:pPr>
      <w:r>
        <w:fldChar w:fldCharType="begin">
          <w:ffData>
            <w:name w:val=""/>
            <w:enabled/>
            <w:calcOnExit w:val="0"/>
            <w:statusText w:type="text" w:val="Select if - the audit meets current Energy Efficiency Council Energy Audit Standards of at least type 1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4764A">
        <w:fldChar w:fldCharType="separate"/>
      </w:r>
      <w:r>
        <w:fldChar w:fldCharType="end"/>
      </w:r>
      <w:r w:rsidR="0026222A" w:rsidRPr="00E44425">
        <w:tab/>
      </w:r>
      <w:r w:rsidR="0026222A" w:rsidRPr="004723F6">
        <w:t>the audit meet</w:t>
      </w:r>
      <w:r w:rsidR="0026222A">
        <w:t>s</w:t>
      </w:r>
      <w:r w:rsidR="0026222A" w:rsidRPr="004723F6">
        <w:t xml:space="preserve"> current Energy Efficiency Council </w:t>
      </w:r>
      <w:hyperlink r:id="rId13" w:anchor="/energy-audit-standards" w:history="1">
        <w:r w:rsidR="0026222A" w:rsidRPr="004723F6">
          <w:rPr>
            <w:rStyle w:val="Hyperlink"/>
          </w:rPr>
          <w:t>Energy Audit Standards</w:t>
        </w:r>
      </w:hyperlink>
      <w:r w:rsidR="0026222A" w:rsidRPr="004723F6">
        <w:t xml:space="preserve"> of </w:t>
      </w:r>
      <w:r w:rsidR="0026222A">
        <w:t xml:space="preserve">at least </w:t>
      </w:r>
      <w:r w:rsidR="0026222A" w:rsidRPr="004723F6">
        <w:t xml:space="preserve">type </w:t>
      </w:r>
      <w:r w:rsidR="0026222A" w:rsidRPr="009A4FD6">
        <w:t>1</w:t>
      </w:r>
    </w:p>
    <w:p w14:paraId="47B080C6" w14:textId="77777777" w:rsidR="002648B1" w:rsidRDefault="002648B1" w:rsidP="002648B1">
      <w:r w:rsidRPr="0098018A">
        <w:t xml:space="preserve">To the best of my knowledge at the time of quotation, </w:t>
      </w:r>
      <w:r>
        <w:t>I understand that the products, systems and works carried out on this project will comply with all relevant state, territory and national standards and legislation.</w:t>
      </w:r>
    </w:p>
    <w:p w14:paraId="5948FC2D" w14:textId="77777777" w:rsidR="002648B1" w:rsidRDefault="002648B1" w:rsidP="002648B1">
      <w:r>
        <w:t>I understand that I will be required to submit a report regarding works carried out in order to assist with reporting of estimated emissions reductions for this project.</w:t>
      </w:r>
    </w:p>
    <w:p w14:paraId="01B001C3" w14:textId="44241699" w:rsidR="00E65CFE" w:rsidRDefault="00E65CFE" w:rsidP="00E65CFE">
      <w:pPr>
        <w:pStyle w:val="Normalsignature"/>
        <w:tabs>
          <w:tab w:val="clear" w:pos="8505"/>
          <w:tab w:val="right" w:leader="dot" w:pos="7797"/>
        </w:tabs>
      </w:pPr>
      <w:r>
        <w:t xml:space="preserve">Name of </w:t>
      </w:r>
      <w:r w:rsidR="004D327B">
        <w:t>supplier</w:t>
      </w:r>
      <w:r>
        <w:t>/ installer organisation</w:t>
      </w:r>
      <w:r>
        <w:tab/>
      </w:r>
      <w:r>
        <w:fldChar w:fldCharType="begin">
          <w:ffData>
            <w:name w:val=""/>
            <w:enabled/>
            <w:calcOnExit w:val="0"/>
            <w:statusText w:type="text" w:val="Enter the name of the retailer/ installer organisation. 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885C3F" w14:textId="3284003B" w:rsidR="00AC3565" w:rsidRDefault="00AC3565" w:rsidP="007E0407">
      <w:pPr>
        <w:pStyle w:val="Normalsignature"/>
        <w:tabs>
          <w:tab w:val="clear" w:pos="8505"/>
          <w:tab w:val="right" w:leader="dot" w:pos="7797"/>
        </w:tabs>
      </w:pPr>
      <w:r>
        <w:t xml:space="preserve">Name of </w:t>
      </w:r>
      <w:r w:rsidR="004D327B">
        <w:t>supplier</w:t>
      </w:r>
      <w:r w:rsidR="007669A9">
        <w:t>/ installer</w:t>
      </w:r>
      <w:r w:rsidR="00E65CFE">
        <w:t xml:space="preserve"> </w:t>
      </w:r>
      <w:r w:rsidR="007669A9">
        <w:t>.</w:t>
      </w:r>
      <w:r>
        <w:tab/>
      </w:r>
      <w:r w:rsidR="003A67DF">
        <w:fldChar w:fldCharType="begin">
          <w:ffData>
            <w:name w:val=""/>
            <w:enabled/>
            <w:calcOnExit w:val="0"/>
            <w:helpText w:type="text" w:val="The products, systems and works carried out  will comply with all relevant state, territory and national standards and legislation.&#10;I will be required to submit a report regarding works carried out to assist with reporting of estimated emission reduction"/>
            <w:statusText w:type="text" w:val="By entering the name as retailer/ installer to the best of your knowledge at the time of the quotation you understand the following: F1"/>
            <w:textInput>
              <w:maxLength w:val="100"/>
            </w:textInput>
          </w:ffData>
        </w:fldChar>
      </w:r>
      <w:r w:rsidR="003A67DF">
        <w:instrText xml:space="preserve"> FORMTEXT </w:instrText>
      </w:r>
      <w:r w:rsidR="003A67DF">
        <w:fldChar w:fldCharType="separate"/>
      </w:r>
      <w:r w:rsidR="003A67DF">
        <w:rPr>
          <w:noProof/>
        </w:rPr>
        <w:t> </w:t>
      </w:r>
      <w:r w:rsidR="003A67DF">
        <w:rPr>
          <w:noProof/>
        </w:rPr>
        <w:t> </w:t>
      </w:r>
      <w:r w:rsidR="003A67DF">
        <w:rPr>
          <w:noProof/>
        </w:rPr>
        <w:t> </w:t>
      </w:r>
      <w:r w:rsidR="003A67DF">
        <w:rPr>
          <w:noProof/>
        </w:rPr>
        <w:t> </w:t>
      </w:r>
      <w:r w:rsidR="003A67DF">
        <w:rPr>
          <w:noProof/>
        </w:rPr>
        <w:t> </w:t>
      </w:r>
      <w:r w:rsidR="003A67DF">
        <w:fldChar w:fldCharType="end"/>
      </w:r>
    </w:p>
    <w:p w14:paraId="3796B41E" w14:textId="63106C61" w:rsidR="00A14445" w:rsidRPr="00AC3565" w:rsidRDefault="00AC3565" w:rsidP="00AC3565">
      <w:pPr>
        <w:pStyle w:val="Normalsignature"/>
        <w:tabs>
          <w:tab w:val="clear" w:pos="8505"/>
          <w:tab w:val="right" w:leader="dot" w:pos="6237"/>
          <w:tab w:val="left" w:pos="6804"/>
        </w:tabs>
      </w:pPr>
      <w:r w:rsidRPr="00AC3565">
        <w:t>Signature</w:t>
      </w:r>
      <w:r w:rsidR="00A14445" w:rsidRPr="00AC3565">
        <w:tab/>
      </w:r>
      <w:r>
        <w:tab/>
      </w:r>
      <w:r w:rsidRPr="00AC3565">
        <w:t xml:space="preserve">Date </w:t>
      </w:r>
      <w:r w:rsidR="003A67DF">
        <w:fldChar w:fldCharType="begin">
          <w:ffData>
            <w:name w:val=""/>
            <w:enabled/>
            <w:calcOnExit w:val="0"/>
            <w:statusText w:type="text" w:val="Enter the date the letter was signed."/>
            <w:textInput>
              <w:maxLength w:val="15"/>
            </w:textInput>
          </w:ffData>
        </w:fldChar>
      </w:r>
      <w:r w:rsidR="003A67DF">
        <w:instrText xml:space="preserve"> FORMTEXT </w:instrText>
      </w:r>
      <w:r w:rsidR="003A67DF">
        <w:fldChar w:fldCharType="separate"/>
      </w:r>
      <w:r w:rsidR="003A67DF">
        <w:rPr>
          <w:noProof/>
        </w:rPr>
        <w:t> </w:t>
      </w:r>
      <w:r w:rsidR="003A67DF">
        <w:rPr>
          <w:noProof/>
        </w:rPr>
        <w:t> </w:t>
      </w:r>
      <w:r w:rsidR="003A67DF">
        <w:rPr>
          <w:noProof/>
        </w:rPr>
        <w:t> </w:t>
      </w:r>
      <w:r w:rsidR="003A67DF">
        <w:rPr>
          <w:noProof/>
        </w:rPr>
        <w:t> </w:t>
      </w:r>
      <w:r w:rsidR="003A67DF">
        <w:rPr>
          <w:noProof/>
        </w:rPr>
        <w:t> </w:t>
      </w:r>
      <w:r w:rsidR="003A67DF">
        <w:fldChar w:fldCharType="end"/>
      </w:r>
    </w:p>
    <w:sectPr w:rsidR="00A14445" w:rsidRPr="00AC3565" w:rsidSect="00984EA7"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2372" w14:textId="575133DB" w:rsidR="006F6FCF" w:rsidRPr="003F7D5A" w:rsidRDefault="0074764A" w:rsidP="004B25B2">
    <w:pPr>
      <w:pStyle w:val="Footer"/>
      <w:tabs>
        <w:tab w:val="clear" w:pos="4320"/>
        <w:tab w:val="clear" w:pos="8640"/>
        <w:tab w:val="center" w:pos="6379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27B">
          <w:t>EEC – Supplier declaration</w:t>
        </w:r>
      </w:sdtContent>
    </w:sdt>
    <w:r w:rsidR="00AF78FE">
      <w:tab/>
    </w:r>
    <w:r w:rsidR="004B25B2">
      <w:t>February 2020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>
      <w:rPr>
        <w:noProof/>
      </w:rPr>
      <w:t>2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349F"/>
    <w:rsid w:val="00086E7B"/>
    <w:rsid w:val="00097FA1"/>
    <w:rsid w:val="000B539C"/>
    <w:rsid w:val="000B5938"/>
    <w:rsid w:val="000C6852"/>
    <w:rsid w:val="000D01CD"/>
    <w:rsid w:val="000D25C5"/>
    <w:rsid w:val="000E5DC1"/>
    <w:rsid w:val="000F3FD1"/>
    <w:rsid w:val="00125219"/>
    <w:rsid w:val="00142D61"/>
    <w:rsid w:val="001450AD"/>
    <w:rsid w:val="00163B54"/>
    <w:rsid w:val="001708EB"/>
    <w:rsid w:val="00180BF8"/>
    <w:rsid w:val="00186AD7"/>
    <w:rsid w:val="001A25AE"/>
    <w:rsid w:val="001A2DC6"/>
    <w:rsid w:val="00200310"/>
    <w:rsid w:val="00200856"/>
    <w:rsid w:val="00206A25"/>
    <w:rsid w:val="002300AC"/>
    <w:rsid w:val="00244596"/>
    <w:rsid w:val="0026222A"/>
    <w:rsid w:val="00263E00"/>
    <w:rsid w:val="002648B1"/>
    <w:rsid w:val="002831AD"/>
    <w:rsid w:val="00285534"/>
    <w:rsid w:val="002B57BF"/>
    <w:rsid w:val="002D1BE4"/>
    <w:rsid w:val="002D3954"/>
    <w:rsid w:val="002E14EA"/>
    <w:rsid w:val="002E201E"/>
    <w:rsid w:val="002F65AF"/>
    <w:rsid w:val="00304F04"/>
    <w:rsid w:val="00305A10"/>
    <w:rsid w:val="0031658C"/>
    <w:rsid w:val="0032276E"/>
    <w:rsid w:val="003521C9"/>
    <w:rsid w:val="003630F9"/>
    <w:rsid w:val="0038442D"/>
    <w:rsid w:val="003A29BD"/>
    <w:rsid w:val="003A67DF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A0A00"/>
    <w:rsid w:val="004A3F44"/>
    <w:rsid w:val="004B25B2"/>
    <w:rsid w:val="004D327B"/>
    <w:rsid w:val="004E0BE8"/>
    <w:rsid w:val="004E3B37"/>
    <w:rsid w:val="00501E34"/>
    <w:rsid w:val="00512FDF"/>
    <w:rsid w:val="005642F2"/>
    <w:rsid w:val="00572257"/>
    <w:rsid w:val="00573D98"/>
    <w:rsid w:val="00585806"/>
    <w:rsid w:val="00594429"/>
    <w:rsid w:val="005A536A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9154F"/>
    <w:rsid w:val="006A22AC"/>
    <w:rsid w:val="006C2852"/>
    <w:rsid w:val="006E6C7D"/>
    <w:rsid w:val="006F6FCF"/>
    <w:rsid w:val="0071048C"/>
    <w:rsid w:val="00723B30"/>
    <w:rsid w:val="0074764A"/>
    <w:rsid w:val="0075272B"/>
    <w:rsid w:val="0075461C"/>
    <w:rsid w:val="007669A9"/>
    <w:rsid w:val="00770655"/>
    <w:rsid w:val="00771563"/>
    <w:rsid w:val="007E0407"/>
    <w:rsid w:val="007F6C56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E4284"/>
    <w:rsid w:val="00915145"/>
    <w:rsid w:val="00937088"/>
    <w:rsid w:val="009413AF"/>
    <w:rsid w:val="009433C2"/>
    <w:rsid w:val="009520A5"/>
    <w:rsid w:val="00956813"/>
    <w:rsid w:val="00960975"/>
    <w:rsid w:val="0096278E"/>
    <w:rsid w:val="009638AF"/>
    <w:rsid w:val="00966FE8"/>
    <w:rsid w:val="00975726"/>
    <w:rsid w:val="00981837"/>
    <w:rsid w:val="00984EA7"/>
    <w:rsid w:val="00991FDD"/>
    <w:rsid w:val="00993BB0"/>
    <w:rsid w:val="009A0EF0"/>
    <w:rsid w:val="009A11E3"/>
    <w:rsid w:val="009B4840"/>
    <w:rsid w:val="009D7136"/>
    <w:rsid w:val="009D7BB6"/>
    <w:rsid w:val="009E4B81"/>
    <w:rsid w:val="009F0F4D"/>
    <w:rsid w:val="00A14445"/>
    <w:rsid w:val="00A45D77"/>
    <w:rsid w:val="00A51E16"/>
    <w:rsid w:val="00A5600E"/>
    <w:rsid w:val="00A706EE"/>
    <w:rsid w:val="00A70945"/>
    <w:rsid w:val="00A85BA1"/>
    <w:rsid w:val="00A87F1C"/>
    <w:rsid w:val="00AA0988"/>
    <w:rsid w:val="00AA14F6"/>
    <w:rsid w:val="00AB59E5"/>
    <w:rsid w:val="00AC3565"/>
    <w:rsid w:val="00AF78FE"/>
    <w:rsid w:val="00B01941"/>
    <w:rsid w:val="00B2329C"/>
    <w:rsid w:val="00B33163"/>
    <w:rsid w:val="00B353A3"/>
    <w:rsid w:val="00B3701E"/>
    <w:rsid w:val="00B37916"/>
    <w:rsid w:val="00B5195C"/>
    <w:rsid w:val="00B526AB"/>
    <w:rsid w:val="00B77055"/>
    <w:rsid w:val="00B77EEC"/>
    <w:rsid w:val="00BB0F89"/>
    <w:rsid w:val="00BD5303"/>
    <w:rsid w:val="00C022E3"/>
    <w:rsid w:val="00C17D59"/>
    <w:rsid w:val="00C270DF"/>
    <w:rsid w:val="00C930E6"/>
    <w:rsid w:val="00CB2680"/>
    <w:rsid w:val="00CB5D3D"/>
    <w:rsid w:val="00CC7875"/>
    <w:rsid w:val="00CF7E84"/>
    <w:rsid w:val="00D27112"/>
    <w:rsid w:val="00D87BC8"/>
    <w:rsid w:val="00E029B2"/>
    <w:rsid w:val="00E44425"/>
    <w:rsid w:val="00E60FE3"/>
    <w:rsid w:val="00E65CFE"/>
    <w:rsid w:val="00E72774"/>
    <w:rsid w:val="00EB54DF"/>
    <w:rsid w:val="00ED17D8"/>
    <w:rsid w:val="00EE6706"/>
    <w:rsid w:val="00F07F7D"/>
    <w:rsid w:val="00F11C75"/>
    <w:rsid w:val="00F25F29"/>
    <w:rsid w:val="00F621F5"/>
    <w:rsid w:val="00F7290F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25"/>
    <w:pPr>
      <w:spacing w:before="40" w:after="12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after="40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AC3565"/>
    <w:pPr>
      <w:tabs>
        <w:tab w:val="right" w:leader="dot" w:pos="8505"/>
      </w:tabs>
      <w:spacing w:before="600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after="40" w:line="300" w:lineRule="auto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07"/>
    <w:rPr>
      <w:b/>
      <w:bCs/>
      <w:sz w:val="20"/>
      <w:szCs w:val="20"/>
    </w:rPr>
  </w:style>
  <w:style w:type="paragraph" w:styleId="ListParagraph">
    <w:name w:val="List Paragraph"/>
    <w:aliases w:val="NFP GP Bulleted List,List Paragraph1,Recommendation,List Paragraph11,DDM Gen Text,Rec para,L,CV text,F5 List Paragraph,Dot pt,Colorful List - Accent 11,No Spacing1,List Paragraph Char Char Char,Indicator Text,Numbered Para 1,Bullet 1,列出段落"/>
    <w:basedOn w:val="Normal"/>
    <w:link w:val="ListParagraphChar"/>
    <w:uiPriority w:val="34"/>
    <w:qFormat/>
    <w:rsid w:val="002648B1"/>
    <w:pPr>
      <w:ind w:left="720"/>
      <w:contextualSpacing/>
    </w:pPr>
    <w:rPr>
      <w:rFonts w:ascii="Arial" w:eastAsia="Times New Roman" w:hAnsi="Arial" w:cs="Times New Roman"/>
      <w:iCs/>
      <w:szCs w:val="24"/>
    </w:rPr>
  </w:style>
  <w:style w:type="character" w:customStyle="1" w:styleId="ListParagraphChar">
    <w:name w:val="List Paragraph Char"/>
    <w:aliases w:val="NFP GP Bulleted List Char,List Paragraph1 Char,Recommendation Char,List Paragraph11 Char,DDM Gen Text Char,Rec para Char,L Char,CV text Char,F5 List Paragraph Char,Dot pt Char,Colorful List - Accent 11 Char,No Spacing1 Char,列出段落 Char"/>
    <w:basedOn w:val="DefaultParagraphFont"/>
    <w:link w:val="ListParagraph"/>
    <w:uiPriority w:val="34"/>
    <w:locked/>
    <w:rsid w:val="002648B1"/>
    <w:rPr>
      <w:rFonts w:ascii="Arial" w:eastAsia="Times New Roman" w:hAnsi="Arial" w:cs="Times New Roman"/>
      <w:iCs/>
      <w:sz w:val="20"/>
      <w:szCs w:val="24"/>
    </w:rPr>
  </w:style>
  <w:style w:type="paragraph" w:customStyle="1" w:styleId="Normalsystemrequirements">
    <w:name w:val="Normal + system requirements"/>
    <w:basedOn w:val="Normal"/>
    <w:qFormat/>
    <w:rsid w:val="00E44425"/>
    <w:pPr>
      <w:tabs>
        <w:tab w:val="left" w:pos="567"/>
      </w:tabs>
    </w:pPr>
    <w:rPr>
      <w:color w:val="264F90"/>
      <w:sz w:val="22"/>
    </w:rPr>
  </w:style>
  <w:style w:type="paragraph" w:customStyle="1" w:styleId="Normalindent">
    <w:name w:val="Normal + indent"/>
    <w:basedOn w:val="Normal"/>
    <w:qFormat/>
    <w:rsid w:val="0026222A"/>
    <w:pPr>
      <w:tabs>
        <w:tab w:val="left" w:pos="1134"/>
      </w:tabs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ec.org.au/for-energy-efficiency-providers/information-resources/energy-audit-standard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  <w:style w:type="paragraph" w:customStyle="1" w:styleId="17AEEF89A4B1421FA13B04F7E39003D2">
    <w:name w:val="17AEEF89A4B1421FA13B04F7E39003D2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7e451fe0-4dc6-437a-a849-bab7965a9aee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83</Value>
      <Value>82</Value>
      <Value>3</Value>
      <Value>16487</Value>
      <Value>29148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l632361b75284be78cb713d0c2b1207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Non-Solar</TermName>
          <TermId xmlns="http://schemas.microsoft.com/office/infopath/2007/PartnerControls">169f5562-00de-4017-8332-5365712a92fd</TermId>
        </TermInfo>
      </Terms>
    </l632361b75284be78cb713d0c2b1207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6" ma:contentTypeDescription="Create a new document." ma:contentTypeScope="" ma:versionID="dfac448cd911d9532e67713112a89f5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ed0e988f36cd77982b85b7e13242ccdd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l632361b75284be78cb713d0c2b12072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32361b75284be78cb713d0c2b12072" ma:index="24" nillable="true" ma:taxonomy="true" ma:internalName="l632361b75284be78cb713d0c2b12072" ma:taxonomyFieldName="DocHub_EECProject" ma:displayName="EEC Project" ma:indexed="true" ma:default="" ma:fieldId="{5632361b-7528-4be7-8cb7-13d0c2b12072}" ma:sspId="fb0313f7-9433-48c0-866e-9e0bbee59a50" ma:termSetId="38d4894a-f59a-43a6-9f1b-910ce83767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70968-8CEB-4FA2-8DEA-B95679966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C4477C-F8BD-442F-AC01-6D71DBDB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 – Supplier declaration</vt:lpstr>
    </vt:vector>
  </TitlesOfParts>
  <Manager/>
  <Company>Australian Government | Department of Industry, Innovation and Science</Company>
  <LinksUpToDate>false</LinksUpToDate>
  <CharactersWithSpaces>3367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 – Supplier declaration</dc:title>
  <dc:subject/>
  <dc:creator>Industry</dc:creator>
  <cp:keywords>Template</cp:keywords>
  <dc:description/>
  <cp:lastModifiedBy>Bolden, James</cp:lastModifiedBy>
  <cp:revision>2</cp:revision>
  <cp:lastPrinted>2015-09-21T00:08:00Z</cp:lastPrinted>
  <dcterms:created xsi:type="dcterms:W3CDTF">2020-03-25T04:59:00Z</dcterms:created>
  <dcterms:modified xsi:type="dcterms:W3CDTF">2020-03-25T04:59:00Z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16487;#2019|7e451fe0-4dc6-437a-a849-bab7965a9aee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  <property fmtid="{D5CDD505-2E9C-101B-9397-08002B2CF9AE}" pid="17" name="DocHub_EECProject">
    <vt:lpwstr>29148;#Community Non-Solar|169f5562-00de-4017-8332-5365712a92fd</vt:lpwstr>
  </property>
</Properties>
</file>