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4327" w14:textId="77777777" w:rsidR="00BE3492" w:rsidRPr="00CF66F9" w:rsidRDefault="005E1082" w:rsidP="00CF66F9">
      <w:pPr>
        <w:pStyle w:val="Heading1"/>
      </w:pPr>
      <w:r w:rsidRPr="00CF66F9">
        <w:t>Powering Communities Program</w:t>
      </w:r>
    </w:p>
    <w:p w14:paraId="77D84328" w14:textId="77777777" w:rsidR="00BE3492" w:rsidRPr="00CF66F9" w:rsidRDefault="001C05D4" w:rsidP="00CF66F9">
      <w:pPr>
        <w:pStyle w:val="Heading2"/>
      </w:pPr>
      <w:r w:rsidRPr="00CF66F9">
        <w:t>Overview</w:t>
      </w:r>
    </w:p>
    <w:p w14:paraId="77D84329" w14:textId="77777777" w:rsidR="00BE3492" w:rsidRPr="00CF66F9" w:rsidRDefault="001C05D4" w:rsidP="00CF66F9">
      <w:pPr>
        <w:pStyle w:val="Heading3"/>
      </w:pPr>
      <w:r w:rsidRPr="00CF66F9">
        <w:t xml:space="preserve">What is the </w:t>
      </w:r>
      <w:r w:rsidR="005E1082" w:rsidRPr="00CF66F9">
        <w:t>Po</w:t>
      </w:r>
      <w:bookmarkStart w:id="0" w:name="_GoBack"/>
      <w:bookmarkEnd w:id="0"/>
      <w:r w:rsidR="005E1082" w:rsidRPr="00CF66F9">
        <w:t>wering Communities Program</w:t>
      </w:r>
      <w:r w:rsidRPr="00CF66F9">
        <w:t>?</w:t>
      </w:r>
    </w:p>
    <w:p w14:paraId="77D8432A" w14:textId="2CDF01B4" w:rsidR="00A579BB" w:rsidRDefault="00A579BB">
      <w:pPr>
        <w:spacing w:before="123" w:line="240" w:lineRule="exact"/>
        <w:textAlignment w:val="baseline"/>
        <w:rPr>
          <w:rFonts w:ascii="Arial" w:eastAsia="Arial" w:hAnsi="Arial"/>
          <w:color w:val="000000"/>
          <w:spacing w:val="1"/>
          <w:sz w:val="20"/>
        </w:rPr>
      </w:pPr>
      <w:r w:rsidRPr="00A579BB">
        <w:rPr>
          <w:rFonts w:ascii="Arial" w:eastAsia="Arial" w:hAnsi="Arial"/>
          <w:color w:val="000000"/>
          <w:spacing w:val="1"/>
          <w:sz w:val="20"/>
        </w:rPr>
        <w:t xml:space="preserve">The Powering Communities Program supports the Australian Government’s commitment to assist community </w:t>
      </w:r>
      <w:proofErr w:type="spellStart"/>
      <w:r w:rsidRPr="00A579BB">
        <w:rPr>
          <w:rFonts w:ascii="Arial" w:eastAsia="Arial" w:hAnsi="Arial"/>
          <w:color w:val="000000"/>
          <w:spacing w:val="1"/>
          <w:sz w:val="20"/>
        </w:rPr>
        <w:t>organisations</w:t>
      </w:r>
      <w:proofErr w:type="spellEnd"/>
      <w:r w:rsidR="000E15B0">
        <w:rPr>
          <w:rFonts w:ascii="Arial" w:eastAsia="Arial" w:hAnsi="Arial"/>
          <w:color w:val="000000"/>
          <w:spacing w:val="1"/>
          <w:sz w:val="20"/>
        </w:rPr>
        <w:t xml:space="preserve"> to</w:t>
      </w:r>
      <w:r w:rsidR="00481323">
        <w:rPr>
          <w:rFonts w:ascii="Arial" w:eastAsia="Arial" w:hAnsi="Arial"/>
          <w:color w:val="000000"/>
          <w:spacing w:val="1"/>
          <w:sz w:val="20"/>
        </w:rPr>
        <w:t xml:space="preserve"> lower their energy bills and improve their energy efficiency practices</w:t>
      </w:r>
      <w:r w:rsidR="000E15B0">
        <w:rPr>
          <w:rFonts w:ascii="Arial" w:eastAsia="Arial" w:hAnsi="Arial"/>
          <w:color w:val="000000"/>
          <w:spacing w:val="1"/>
          <w:sz w:val="20"/>
        </w:rPr>
        <w:t>.</w:t>
      </w:r>
      <w:r w:rsidRPr="00A579BB">
        <w:rPr>
          <w:rFonts w:ascii="Arial" w:eastAsia="Arial" w:hAnsi="Arial"/>
          <w:color w:val="000000"/>
          <w:spacing w:val="1"/>
          <w:sz w:val="20"/>
        </w:rPr>
        <w:t xml:space="preserve"> The program will fund small projects in each of the 151 Federal electorates to improve energy efficiency and </w:t>
      </w:r>
      <w:r w:rsidR="000E15B0">
        <w:rPr>
          <w:rFonts w:ascii="Arial" w:eastAsia="Arial" w:hAnsi="Arial"/>
          <w:color w:val="000000"/>
          <w:spacing w:val="1"/>
          <w:sz w:val="20"/>
        </w:rPr>
        <w:t>reduce</w:t>
      </w:r>
      <w:r w:rsidR="000E15B0" w:rsidRPr="00A579BB">
        <w:rPr>
          <w:rFonts w:ascii="Arial" w:eastAsia="Arial" w:hAnsi="Arial"/>
          <w:color w:val="000000"/>
          <w:spacing w:val="1"/>
          <w:sz w:val="20"/>
        </w:rPr>
        <w:t xml:space="preserve"> </w:t>
      </w:r>
      <w:r w:rsidRPr="00A579BB">
        <w:rPr>
          <w:rFonts w:ascii="Arial" w:eastAsia="Arial" w:hAnsi="Arial"/>
          <w:color w:val="000000"/>
          <w:spacing w:val="1"/>
          <w:sz w:val="20"/>
        </w:rPr>
        <w:t>energy consumption.</w:t>
      </w:r>
    </w:p>
    <w:p w14:paraId="77D8432B" w14:textId="03D6D4AB" w:rsidR="00A579BB" w:rsidRDefault="00A579BB">
      <w:pPr>
        <w:spacing w:before="123" w:line="240" w:lineRule="exact"/>
        <w:textAlignment w:val="baseline"/>
        <w:rPr>
          <w:rFonts w:ascii="Arial" w:eastAsia="Arial" w:hAnsi="Arial"/>
          <w:color w:val="000000"/>
          <w:spacing w:val="1"/>
          <w:sz w:val="20"/>
        </w:rPr>
      </w:pPr>
      <w:r w:rsidRPr="00A579BB">
        <w:rPr>
          <w:rFonts w:ascii="Arial" w:eastAsia="Arial" w:hAnsi="Arial"/>
          <w:color w:val="000000"/>
          <w:spacing w:val="1"/>
          <w:sz w:val="20"/>
        </w:rPr>
        <w:t>A total of $10.2 million is available for the program. Each electorate will receive</w:t>
      </w:r>
      <w:r w:rsidR="000E15B0">
        <w:rPr>
          <w:rFonts w:ascii="Arial" w:eastAsia="Arial" w:hAnsi="Arial"/>
          <w:color w:val="000000"/>
          <w:spacing w:val="1"/>
          <w:sz w:val="20"/>
        </w:rPr>
        <w:t xml:space="preserve"> up to</w:t>
      </w:r>
      <w:r w:rsidRPr="00A579BB">
        <w:rPr>
          <w:rFonts w:ascii="Arial" w:eastAsia="Arial" w:hAnsi="Arial"/>
          <w:color w:val="000000"/>
          <w:spacing w:val="1"/>
          <w:sz w:val="20"/>
        </w:rPr>
        <w:t xml:space="preserve"> $67,700 for allocation to successful applications. A maximum of 12 projects will be funded in each electorate.</w:t>
      </w:r>
    </w:p>
    <w:p w14:paraId="77D8432C" w14:textId="77777777" w:rsidR="00BE3492" w:rsidRDefault="001C05D4" w:rsidP="00CF66F9">
      <w:pPr>
        <w:pStyle w:val="Heading3"/>
      </w:pPr>
      <w:r>
        <w:t>What grants are available?</w:t>
      </w:r>
    </w:p>
    <w:p w14:paraId="77D8432D" w14:textId="704E1A00" w:rsidR="00BE3492" w:rsidRDefault="00A579BB">
      <w:pPr>
        <w:spacing w:before="123" w:line="240" w:lineRule="exact"/>
        <w:textAlignment w:val="baseline"/>
        <w:rPr>
          <w:rFonts w:ascii="Arial" w:eastAsia="Arial" w:hAnsi="Arial"/>
          <w:color w:val="000000"/>
          <w:sz w:val="20"/>
        </w:rPr>
      </w:pPr>
      <w:r>
        <w:rPr>
          <w:rFonts w:ascii="Arial" w:eastAsia="Arial" w:hAnsi="Arial"/>
          <w:color w:val="000000"/>
          <w:sz w:val="20"/>
        </w:rPr>
        <w:t>Under the program</w:t>
      </w:r>
      <w:r w:rsidR="001C05D4">
        <w:rPr>
          <w:rFonts w:ascii="Arial" w:eastAsia="Arial" w:hAnsi="Arial"/>
          <w:color w:val="000000"/>
          <w:sz w:val="20"/>
        </w:rPr>
        <w:t>, the grant funding for each project will be up to 100 per cent of eligible project costs</w:t>
      </w:r>
      <w:r w:rsidR="000400A4">
        <w:rPr>
          <w:rFonts w:ascii="Arial" w:eastAsia="Arial" w:hAnsi="Arial"/>
          <w:color w:val="000000"/>
          <w:sz w:val="20"/>
        </w:rPr>
        <w:t>.</w:t>
      </w:r>
    </w:p>
    <w:p w14:paraId="77D8432E" w14:textId="1FF5439C" w:rsidR="00A579BB" w:rsidRPr="007F5025" w:rsidRDefault="001C05D4" w:rsidP="00CF66F9">
      <w:pPr>
        <w:pStyle w:val="ListParagraph"/>
        <w:numPr>
          <w:ilvl w:val="0"/>
          <w:numId w:val="12"/>
        </w:numPr>
        <w:tabs>
          <w:tab w:val="left" w:pos="360"/>
        </w:tabs>
        <w:spacing w:before="144" w:after="239" w:line="216" w:lineRule="exact"/>
        <w:textAlignment w:val="baseline"/>
        <w:rPr>
          <w:rFonts w:ascii="Arial" w:eastAsia="Arial" w:hAnsi="Arial"/>
          <w:sz w:val="20"/>
        </w:rPr>
      </w:pPr>
      <w:r w:rsidRPr="007F5025">
        <w:rPr>
          <w:rFonts w:ascii="Arial" w:eastAsia="Arial" w:hAnsi="Arial"/>
          <w:sz w:val="20"/>
        </w:rPr>
        <w:t>The minimum grant amount is $</w:t>
      </w:r>
      <w:r w:rsidR="00A579BB" w:rsidRPr="007F5025">
        <w:rPr>
          <w:rFonts w:ascii="Arial" w:eastAsia="Arial" w:hAnsi="Arial"/>
          <w:sz w:val="20"/>
        </w:rPr>
        <w:t>5</w:t>
      </w:r>
      <w:r w:rsidRPr="007F5025">
        <w:rPr>
          <w:rFonts w:ascii="Arial" w:eastAsia="Arial" w:hAnsi="Arial"/>
          <w:sz w:val="20"/>
        </w:rPr>
        <w:t>,</w:t>
      </w:r>
      <w:r w:rsidR="00A579BB" w:rsidRPr="007F5025">
        <w:rPr>
          <w:rFonts w:ascii="Arial" w:eastAsia="Arial" w:hAnsi="Arial"/>
          <w:sz w:val="20"/>
        </w:rPr>
        <w:t>0</w:t>
      </w:r>
      <w:r w:rsidRPr="007F5025">
        <w:rPr>
          <w:rFonts w:ascii="Arial" w:eastAsia="Arial" w:hAnsi="Arial"/>
          <w:sz w:val="20"/>
        </w:rPr>
        <w:t>00</w:t>
      </w:r>
    </w:p>
    <w:p w14:paraId="77D8432F" w14:textId="7D2AF12F" w:rsidR="00A579BB" w:rsidRPr="007F5025" w:rsidRDefault="00A579BB" w:rsidP="00CF66F9">
      <w:pPr>
        <w:pStyle w:val="ListParagraph"/>
        <w:numPr>
          <w:ilvl w:val="0"/>
          <w:numId w:val="12"/>
        </w:numPr>
        <w:tabs>
          <w:tab w:val="left" w:pos="360"/>
        </w:tabs>
        <w:spacing w:before="49" w:line="216" w:lineRule="exact"/>
        <w:textAlignment w:val="baseline"/>
        <w:rPr>
          <w:rFonts w:ascii="Lucida Console" w:eastAsia="Lucida Console" w:hAnsi="Lucida Console"/>
          <w:sz w:val="20"/>
        </w:rPr>
      </w:pPr>
      <w:r w:rsidRPr="007F5025">
        <w:rPr>
          <w:rFonts w:ascii="Arial" w:eastAsia="Arial" w:hAnsi="Arial"/>
          <w:sz w:val="20"/>
        </w:rPr>
        <w:t>The maximum grant amount is $12,000</w:t>
      </w:r>
    </w:p>
    <w:p w14:paraId="77D84330" w14:textId="1A02A1B1" w:rsidR="00A579BB" w:rsidRPr="007411E2" w:rsidRDefault="003C4220" w:rsidP="007411E2">
      <w:pPr>
        <w:spacing w:before="123" w:line="240" w:lineRule="exact"/>
        <w:textAlignment w:val="baseline"/>
        <w:rPr>
          <w:rFonts w:ascii="Arial" w:eastAsia="Arial" w:hAnsi="Arial"/>
          <w:color w:val="000000"/>
          <w:spacing w:val="1"/>
          <w:sz w:val="20"/>
        </w:rPr>
      </w:pPr>
      <w:r w:rsidRPr="007411E2">
        <w:rPr>
          <w:rFonts w:ascii="Arial" w:eastAsia="Arial" w:hAnsi="Arial"/>
          <w:color w:val="000000"/>
          <w:spacing w:val="1"/>
          <w:sz w:val="20"/>
        </w:rPr>
        <w:t xml:space="preserve">You are responsible for any remaining eligible project expenditure above the maximum grant amount awarded plus any ineligible expenditure. </w:t>
      </w:r>
    </w:p>
    <w:p w14:paraId="77D84331" w14:textId="77777777" w:rsidR="00A579BB" w:rsidRDefault="00A579BB" w:rsidP="00CF66F9">
      <w:pPr>
        <w:pStyle w:val="Heading3"/>
      </w:pPr>
      <w:r>
        <w:t>What is the department’s role in the assessment of applications?</w:t>
      </w:r>
    </w:p>
    <w:p w14:paraId="77D84332" w14:textId="767184BD" w:rsidR="00A579BB" w:rsidRDefault="00A579BB" w:rsidP="00A579BB">
      <w:pPr>
        <w:spacing w:before="119" w:line="240" w:lineRule="exact"/>
        <w:textAlignment w:val="baseline"/>
        <w:rPr>
          <w:rFonts w:ascii="Arial" w:eastAsia="Arial" w:hAnsi="Arial"/>
          <w:color w:val="000000"/>
          <w:spacing w:val="-1"/>
          <w:sz w:val="20"/>
        </w:rPr>
      </w:pPr>
      <w:r w:rsidRPr="00F46D8A">
        <w:rPr>
          <w:rFonts w:ascii="Arial" w:eastAsia="Arial" w:hAnsi="Arial"/>
          <w:color w:val="000000"/>
          <w:spacing w:val="-1"/>
          <w:sz w:val="20"/>
        </w:rPr>
        <w:t xml:space="preserve">We will assess all applications against the Powering Communities Program </w:t>
      </w:r>
      <w:hyperlink r:id="rId12" w:anchor="key-documents">
        <w:r w:rsidRPr="00F46D8A">
          <w:rPr>
            <w:rFonts w:ascii="Arial" w:eastAsia="Arial" w:hAnsi="Arial"/>
            <w:color w:val="0000FF"/>
            <w:spacing w:val="-1"/>
            <w:sz w:val="20"/>
            <w:u w:val="single"/>
          </w:rPr>
          <w:t>grant opportunity guidelines.</w:t>
        </w:r>
      </w:hyperlink>
      <w:r w:rsidRPr="00F46D8A">
        <w:rPr>
          <w:rFonts w:ascii="Arial" w:eastAsia="Arial" w:hAnsi="Arial"/>
          <w:color w:val="000000"/>
          <w:spacing w:val="-1"/>
          <w:sz w:val="20"/>
        </w:rPr>
        <w:t xml:space="preserve"> We will assess</w:t>
      </w:r>
      <w:r>
        <w:rPr>
          <w:rFonts w:ascii="Arial" w:eastAsia="Arial" w:hAnsi="Arial"/>
          <w:color w:val="000000"/>
          <w:spacing w:val="-1"/>
          <w:sz w:val="20"/>
        </w:rPr>
        <w:t xml:space="preserve"> your application for completeness and against all the eligibility criteria. To be recommended for funding, your project must meet all eligibility criteria, provide value for money and be considered a proper use of public resources.</w:t>
      </w:r>
    </w:p>
    <w:p w14:paraId="77D84333" w14:textId="3F51E93A" w:rsidR="00A579BB" w:rsidRDefault="00A579BB" w:rsidP="00A579BB">
      <w:pPr>
        <w:spacing w:before="120" w:line="240" w:lineRule="exact"/>
        <w:textAlignment w:val="baseline"/>
        <w:rPr>
          <w:rFonts w:ascii="Arial" w:eastAsia="Arial" w:hAnsi="Arial"/>
          <w:color w:val="000000"/>
          <w:sz w:val="20"/>
        </w:rPr>
      </w:pPr>
      <w:r>
        <w:rPr>
          <w:rFonts w:ascii="Arial" w:eastAsia="Arial" w:hAnsi="Arial"/>
          <w:color w:val="000000"/>
          <w:sz w:val="20"/>
        </w:rPr>
        <w:t>The Program Delegate decides which grants to approve taking into account the eligibility assessment by the department, information you provide, and the availability of grant funds.</w:t>
      </w:r>
    </w:p>
    <w:p w14:paraId="0E6D79C4" w14:textId="77777777" w:rsidR="007030DA" w:rsidRDefault="007030DA" w:rsidP="00A579BB">
      <w:pPr>
        <w:spacing w:before="120" w:line="240" w:lineRule="exact"/>
        <w:textAlignment w:val="baseline"/>
        <w:rPr>
          <w:rFonts w:ascii="Arial" w:eastAsia="Arial" w:hAnsi="Arial"/>
          <w:color w:val="000000"/>
          <w:sz w:val="20"/>
        </w:rPr>
      </w:pPr>
    </w:p>
    <w:p w14:paraId="77D8433A" w14:textId="458949EF" w:rsidR="00BE3492" w:rsidRPr="003C2F93" w:rsidRDefault="001C05D4" w:rsidP="003C2F93">
      <w:pPr>
        <w:pStyle w:val="Heading3"/>
      </w:pPr>
      <w:r w:rsidRPr="003C2F93">
        <w:t>Will the department contact me with questions relating to my application?</w:t>
      </w:r>
    </w:p>
    <w:p w14:paraId="77D8433B" w14:textId="77777777" w:rsidR="00BE3492" w:rsidRDefault="001C05D4">
      <w:pPr>
        <w:spacing w:before="124" w:line="239" w:lineRule="exact"/>
        <w:ind w:right="360"/>
        <w:textAlignment w:val="baseline"/>
        <w:rPr>
          <w:rFonts w:ascii="Arial" w:eastAsia="Arial" w:hAnsi="Arial"/>
          <w:color w:val="000000"/>
          <w:sz w:val="20"/>
        </w:rPr>
      </w:pPr>
      <w:r>
        <w:rPr>
          <w:rFonts w:ascii="Arial" w:eastAsia="Arial" w:hAnsi="Arial"/>
          <w:color w:val="000000"/>
          <w:sz w:val="20"/>
        </w:rPr>
        <w:t>If we find an error or information that is missing, we may ask for clarification or additional information from you that will not change the nature of your application. However, we can refuse to accept any additional information from you that would</w:t>
      </w:r>
    </w:p>
    <w:p w14:paraId="77D8433C" w14:textId="77777777" w:rsidR="00BE3492" w:rsidRDefault="001C05D4" w:rsidP="00C639E0">
      <w:pPr>
        <w:spacing w:before="9" w:line="240" w:lineRule="exact"/>
        <w:ind w:right="432"/>
        <w:textAlignment w:val="baseline"/>
        <w:rPr>
          <w:rFonts w:ascii="Arial" w:eastAsia="Arial" w:hAnsi="Arial"/>
          <w:color w:val="000000"/>
          <w:sz w:val="20"/>
        </w:rPr>
      </w:pPr>
      <w:proofErr w:type="gramStart"/>
      <w:r>
        <w:rPr>
          <w:rFonts w:ascii="Arial" w:eastAsia="Arial" w:hAnsi="Arial"/>
          <w:color w:val="000000"/>
          <w:sz w:val="20"/>
        </w:rPr>
        <w:t>change</w:t>
      </w:r>
      <w:proofErr w:type="gramEnd"/>
      <w:r>
        <w:rPr>
          <w:rFonts w:ascii="Arial" w:eastAsia="Arial" w:hAnsi="Arial"/>
          <w:color w:val="000000"/>
          <w:sz w:val="20"/>
        </w:rPr>
        <w:t xml:space="preserve"> your submitted application after the application closing time.</w:t>
      </w:r>
    </w:p>
    <w:p w14:paraId="77D8433E" w14:textId="4AD811EE" w:rsidR="00BE3492" w:rsidRDefault="001C05D4" w:rsidP="00CF66F9">
      <w:pPr>
        <w:pStyle w:val="Heading3"/>
      </w:pPr>
      <w:r>
        <w:t>What are the community</w:t>
      </w:r>
      <w:r w:rsidR="00CF66F9">
        <w:t xml:space="preserve"> </w:t>
      </w:r>
      <w:r>
        <w:t>consultation arrangements within my electorate?</w:t>
      </w:r>
    </w:p>
    <w:p w14:paraId="77D8433F" w14:textId="77777777" w:rsidR="00BE3492" w:rsidRDefault="001C05D4" w:rsidP="00781D68">
      <w:pPr>
        <w:spacing w:before="124" w:line="239" w:lineRule="exact"/>
        <w:ind w:right="360"/>
        <w:textAlignment w:val="baseline"/>
        <w:rPr>
          <w:rFonts w:ascii="Arial" w:eastAsia="Arial" w:hAnsi="Arial"/>
          <w:color w:val="000000"/>
          <w:sz w:val="20"/>
        </w:rPr>
      </w:pPr>
      <w:r>
        <w:rPr>
          <w:rFonts w:ascii="Arial" w:eastAsia="Arial" w:hAnsi="Arial"/>
          <w:color w:val="000000"/>
          <w:sz w:val="20"/>
        </w:rPr>
        <w:t>Community consultation is a critical element of the program. Members of Parliament (MPs) must establish a community consultation committee, or engage an existing community consultation committee to identify potential applicants and projects within their electorate. The identified projects must be consistent with the program’s intended outcomes and eligibility criteria.</w:t>
      </w:r>
    </w:p>
    <w:p w14:paraId="6F923AAC" w14:textId="77777777" w:rsidR="00D1320F" w:rsidRDefault="00D1320F" w:rsidP="00D1320F">
      <w:pPr>
        <w:pStyle w:val="Heading3"/>
        <w:tabs>
          <w:tab w:val="left" w:pos="360"/>
        </w:tabs>
      </w:pPr>
      <w:r>
        <w:t>Are co-contributions required?</w:t>
      </w:r>
    </w:p>
    <w:p w14:paraId="4AA0A959" w14:textId="08F4E4FD" w:rsidR="00142093" w:rsidRPr="007411E2" w:rsidRDefault="00D1320F" w:rsidP="007411E2">
      <w:pPr>
        <w:spacing w:before="124" w:line="239" w:lineRule="exact"/>
        <w:ind w:right="360"/>
        <w:textAlignment w:val="baseline"/>
        <w:rPr>
          <w:rFonts w:ascii="Arial" w:eastAsia="Arial" w:hAnsi="Arial"/>
          <w:color w:val="000000"/>
          <w:sz w:val="20"/>
        </w:rPr>
      </w:pPr>
      <w:r>
        <w:rPr>
          <w:rFonts w:ascii="Arial" w:eastAsia="Arial" w:hAnsi="Arial"/>
          <w:color w:val="000000"/>
          <w:sz w:val="20"/>
        </w:rPr>
        <w:t>No, co-contributions are not required as the grant will fund up to 100 per cent of eligible expenditure</w:t>
      </w:r>
      <w:r w:rsidR="007E2CA0">
        <w:rPr>
          <w:rFonts w:ascii="Arial" w:eastAsia="Arial" w:hAnsi="Arial"/>
          <w:color w:val="000000"/>
          <w:sz w:val="20"/>
        </w:rPr>
        <w:t xml:space="preserve"> up to the maximum grant value ($12,000)</w:t>
      </w:r>
      <w:r>
        <w:rPr>
          <w:rFonts w:ascii="Arial" w:eastAsia="Arial" w:hAnsi="Arial"/>
          <w:color w:val="000000"/>
          <w:sz w:val="20"/>
        </w:rPr>
        <w:t xml:space="preserve">. </w:t>
      </w:r>
      <w:r w:rsidR="007E2CA0">
        <w:rPr>
          <w:rFonts w:ascii="Arial" w:eastAsia="Arial" w:hAnsi="Arial"/>
          <w:color w:val="000000"/>
          <w:sz w:val="20"/>
        </w:rPr>
        <w:t>T</w:t>
      </w:r>
      <w:r>
        <w:rPr>
          <w:rFonts w:ascii="Arial" w:eastAsia="Arial" w:hAnsi="Arial"/>
          <w:color w:val="000000"/>
          <w:sz w:val="20"/>
        </w:rPr>
        <w:t>he applicant must be able to fund any additional expenditure not covered by the grant and also any ineligible expenditure costs.</w:t>
      </w:r>
      <w:r w:rsidR="007A1047">
        <w:rPr>
          <w:rFonts w:ascii="Arial" w:eastAsia="Arial" w:hAnsi="Arial"/>
          <w:color w:val="000000"/>
          <w:sz w:val="20"/>
        </w:rPr>
        <w:t xml:space="preserve"> </w:t>
      </w:r>
    </w:p>
    <w:p w14:paraId="77D84341" w14:textId="03B4D01D" w:rsidR="00BE3492" w:rsidRDefault="001C05D4" w:rsidP="00CF66F9">
      <w:pPr>
        <w:pStyle w:val="Heading2"/>
      </w:pPr>
      <w:r>
        <w:t>Eligibility</w:t>
      </w:r>
    </w:p>
    <w:p w14:paraId="77D84342" w14:textId="77777777" w:rsidR="00BE3492" w:rsidRDefault="001C05D4" w:rsidP="00CF66F9">
      <w:pPr>
        <w:pStyle w:val="Heading3"/>
      </w:pPr>
      <w:r>
        <w:t xml:space="preserve">How is a not-for-profit </w:t>
      </w:r>
      <w:proofErr w:type="spellStart"/>
      <w:r>
        <w:t>organisation</w:t>
      </w:r>
      <w:proofErr w:type="spellEnd"/>
      <w:r>
        <w:t xml:space="preserve"> defined?</w:t>
      </w:r>
    </w:p>
    <w:p w14:paraId="77D84343" w14:textId="77777777" w:rsidR="00BE3492" w:rsidRPr="00781D68" w:rsidRDefault="001C05D4" w:rsidP="00781D68">
      <w:pPr>
        <w:spacing w:before="124" w:line="239" w:lineRule="exact"/>
        <w:ind w:right="360"/>
        <w:textAlignment w:val="baseline"/>
        <w:rPr>
          <w:rFonts w:ascii="Arial" w:eastAsia="Arial" w:hAnsi="Arial"/>
          <w:color w:val="000000"/>
          <w:sz w:val="20"/>
        </w:rPr>
      </w:pPr>
      <w:r w:rsidRPr="00781D68">
        <w:rPr>
          <w:rFonts w:ascii="Arial" w:eastAsia="Arial" w:hAnsi="Arial"/>
          <w:color w:val="000000"/>
          <w:sz w:val="20"/>
        </w:rPr>
        <w:t xml:space="preserve">A not-for-profit </w:t>
      </w:r>
      <w:proofErr w:type="spellStart"/>
      <w:r w:rsidRPr="00781D68">
        <w:rPr>
          <w:rFonts w:ascii="Arial" w:eastAsia="Arial" w:hAnsi="Arial"/>
          <w:color w:val="000000"/>
          <w:sz w:val="20"/>
        </w:rPr>
        <w:t>organisation</w:t>
      </w:r>
      <w:proofErr w:type="spellEnd"/>
      <w:r w:rsidRPr="00781D68">
        <w:rPr>
          <w:rFonts w:ascii="Arial" w:eastAsia="Arial" w:hAnsi="Arial"/>
          <w:color w:val="000000"/>
          <w:sz w:val="20"/>
        </w:rPr>
        <w:t xml:space="preserve"> is an </w:t>
      </w:r>
      <w:proofErr w:type="spellStart"/>
      <w:proofErr w:type="gramStart"/>
      <w:r w:rsidRPr="00781D68">
        <w:rPr>
          <w:rFonts w:ascii="Arial" w:eastAsia="Arial" w:hAnsi="Arial"/>
          <w:color w:val="000000"/>
          <w:sz w:val="20"/>
        </w:rPr>
        <w:t>organisation</w:t>
      </w:r>
      <w:proofErr w:type="spellEnd"/>
      <w:proofErr w:type="gramEnd"/>
      <w:r w:rsidRPr="00781D68">
        <w:rPr>
          <w:rFonts w:ascii="Arial" w:eastAsia="Arial" w:hAnsi="Arial"/>
          <w:color w:val="000000"/>
          <w:sz w:val="20"/>
        </w:rPr>
        <w:t xml:space="preserve"> that is not operating for the profit or gain of its individual members.</w:t>
      </w:r>
    </w:p>
    <w:p w14:paraId="77D84344" w14:textId="440909B0" w:rsidR="000E15B0" w:rsidRDefault="001C05D4" w:rsidP="00781D68">
      <w:pPr>
        <w:spacing w:before="124" w:line="239" w:lineRule="exact"/>
        <w:ind w:right="360"/>
        <w:textAlignment w:val="baseline"/>
        <w:rPr>
          <w:rFonts w:ascii="Arial" w:eastAsia="Arial" w:hAnsi="Arial"/>
          <w:color w:val="000000"/>
          <w:sz w:val="20"/>
        </w:rPr>
      </w:pPr>
      <w:r>
        <w:rPr>
          <w:rFonts w:ascii="Arial" w:eastAsia="Arial" w:hAnsi="Arial"/>
          <w:color w:val="000000"/>
          <w:sz w:val="20"/>
        </w:rPr>
        <w:t xml:space="preserve">For the purposes of this program, not-for-profit </w:t>
      </w:r>
      <w:proofErr w:type="spellStart"/>
      <w:r>
        <w:rPr>
          <w:rFonts w:ascii="Arial" w:eastAsia="Arial" w:hAnsi="Arial"/>
          <w:color w:val="000000"/>
          <w:sz w:val="20"/>
        </w:rPr>
        <w:t>organisations</w:t>
      </w:r>
      <w:proofErr w:type="spellEnd"/>
      <w:r>
        <w:rPr>
          <w:rFonts w:ascii="Arial" w:eastAsia="Arial" w:hAnsi="Arial"/>
          <w:color w:val="000000"/>
          <w:sz w:val="20"/>
        </w:rPr>
        <w:t xml:space="preserve"> must also be an incorporated legal entity with a current Australian Business Number (ABN).</w:t>
      </w:r>
    </w:p>
    <w:p w14:paraId="35D779B0" w14:textId="77777777" w:rsidR="007030DA" w:rsidRDefault="007030DA">
      <w:pPr>
        <w:rPr>
          <w:rFonts w:ascii="Arial" w:eastAsia="Arial" w:hAnsi="Arial"/>
          <w:b/>
          <w:color w:val="254F90"/>
        </w:rPr>
      </w:pPr>
      <w:r>
        <w:br w:type="page"/>
      </w:r>
    </w:p>
    <w:p w14:paraId="77D84345" w14:textId="6FDE14F9" w:rsidR="00BE3492" w:rsidRDefault="001C05D4" w:rsidP="007411E2">
      <w:pPr>
        <w:pStyle w:val="Heading3"/>
        <w:keepNext/>
      </w:pPr>
      <w:r>
        <w:lastRenderedPageBreak/>
        <w:t xml:space="preserve">What types of not-for-profit </w:t>
      </w:r>
      <w:proofErr w:type="spellStart"/>
      <w:r>
        <w:t>organisations</w:t>
      </w:r>
      <w:proofErr w:type="spellEnd"/>
      <w:r>
        <w:t xml:space="preserve"> are eligible to apply?</w:t>
      </w:r>
    </w:p>
    <w:p w14:paraId="77D84346" w14:textId="77777777" w:rsidR="00BE3492" w:rsidRDefault="001C05D4" w:rsidP="007411E2">
      <w:pPr>
        <w:keepNext/>
        <w:spacing w:before="124" w:line="239" w:lineRule="exact"/>
        <w:ind w:right="360"/>
        <w:textAlignment w:val="baseline"/>
        <w:rPr>
          <w:rFonts w:ascii="Arial" w:eastAsia="Arial" w:hAnsi="Arial"/>
          <w:color w:val="000000"/>
          <w:sz w:val="20"/>
        </w:rPr>
      </w:pPr>
      <w:r>
        <w:rPr>
          <w:rFonts w:ascii="Arial" w:eastAsia="Arial" w:hAnsi="Arial"/>
          <w:color w:val="000000"/>
          <w:sz w:val="20"/>
        </w:rPr>
        <w:t xml:space="preserve">If your </w:t>
      </w:r>
      <w:proofErr w:type="spellStart"/>
      <w:r>
        <w:rPr>
          <w:rFonts w:ascii="Arial" w:eastAsia="Arial" w:hAnsi="Arial"/>
          <w:color w:val="000000"/>
          <w:sz w:val="20"/>
        </w:rPr>
        <w:t>organisation</w:t>
      </w:r>
      <w:proofErr w:type="spellEnd"/>
      <w:r>
        <w:rPr>
          <w:rFonts w:ascii="Arial" w:eastAsia="Arial" w:hAnsi="Arial"/>
          <w:color w:val="000000"/>
          <w:sz w:val="20"/>
        </w:rPr>
        <w:t xml:space="preserve"> is not an incorporated not-for-profit entity you are </w:t>
      </w:r>
      <w:r w:rsidRPr="00781D68">
        <w:rPr>
          <w:rFonts w:ascii="Arial" w:eastAsia="Arial" w:hAnsi="Arial"/>
          <w:color w:val="000000"/>
          <w:sz w:val="20"/>
        </w:rPr>
        <w:t>not</w:t>
      </w:r>
      <w:r>
        <w:rPr>
          <w:rFonts w:ascii="Arial" w:eastAsia="Arial" w:hAnsi="Arial"/>
          <w:color w:val="000000"/>
          <w:sz w:val="20"/>
        </w:rPr>
        <w:t xml:space="preserve"> eligible to apply. However, you may be able to nominate a project sponsor that is an incorporated not-for-profit entity that could apply on your behalf provided they also meet the program’s eligibility criteria.</w:t>
      </w:r>
    </w:p>
    <w:p w14:paraId="77D84347" w14:textId="77777777" w:rsidR="00BE3492" w:rsidRDefault="001C05D4" w:rsidP="00781D68">
      <w:pPr>
        <w:spacing w:before="124" w:line="239" w:lineRule="exact"/>
        <w:ind w:right="360"/>
        <w:textAlignment w:val="baseline"/>
        <w:rPr>
          <w:rFonts w:ascii="Arial" w:eastAsia="Arial" w:hAnsi="Arial"/>
          <w:color w:val="000000"/>
          <w:sz w:val="20"/>
        </w:rPr>
      </w:pPr>
      <w:r>
        <w:rPr>
          <w:rFonts w:ascii="Arial" w:eastAsia="Arial" w:hAnsi="Arial"/>
          <w:color w:val="000000"/>
          <w:sz w:val="20"/>
        </w:rPr>
        <w:t xml:space="preserve">Any incorporated not-for-profit </w:t>
      </w:r>
      <w:proofErr w:type="spellStart"/>
      <w:r>
        <w:rPr>
          <w:rFonts w:ascii="Arial" w:eastAsia="Arial" w:hAnsi="Arial"/>
          <w:color w:val="000000"/>
          <w:sz w:val="20"/>
        </w:rPr>
        <w:t>organisation</w:t>
      </w:r>
      <w:proofErr w:type="spellEnd"/>
      <w:r>
        <w:rPr>
          <w:rFonts w:ascii="Arial" w:eastAsia="Arial" w:hAnsi="Arial"/>
          <w:color w:val="000000"/>
          <w:sz w:val="20"/>
        </w:rPr>
        <w:t xml:space="preserve"> that is </w:t>
      </w:r>
      <w:r w:rsidRPr="00781D68">
        <w:rPr>
          <w:rFonts w:ascii="Arial" w:eastAsia="Arial" w:hAnsi="Arial"/>
          <w:color w:val="000000"/>
          <w:sz w:val="20"/>
        </w:rPr>
        <w:t>not</w:t>
      </w:r>
      <w:r>
        <w:rPr>
          <w:rFonts w:ascii="Arial" w:eastAsia="Arial" w:hAnsi="Arial"/>
          <w:color w:val="000000"/>
          <w:sz w:val="20"/>
        </w:rPr>
        <w:t xml:space="preserve"> owned by a Commonwealth, state or territory government, is eligible to apply.</w:t>
      </w:r>
    </w:p>
    <w:p w14:paraId="77D84348" w14:textId="07AA7B82" w:rsidR="00BE3492" w:rsidRDefault="001C05D4" w:rsidP="00781D68">
      <w:pPr>
        <w:spacing w:before="124" w:line="239" w:lineRule="exact"/>
        <w:ind w:right="360"/>
        <w:textAlignment w:val="baseline"/>
        <w:rPr>
          <w:rFonts w:ascii="Arial" w:eastAsia="Arial" w:hAnsi="Arial"/>
          <w:color w:val="000000"/>
          <w:sz w:val="20"/>
        </w:rPr>
      </w:pPr>
      <w:r>
        <w:rPr>
          <w:rFonts w:ascii="Arial" w:eastAsia="Arial" w:hAnsi="Arial"/>
          <w:color w:val="000000"/>
          <w:sz w:val="20"/>
        </w:rPr>
        <w:t xml:space="preserve">Examples of not-for-profit </w:t>
      </w:r>
      <w:proofErr w:type="spellStart"/>
      <w:r>
        <w:rPr>
          <w:rFonts w:ascii="Arial" w:eastAsia="Arial" w:hAnsi="Arial"/>
          <w:color w:val="000000"/>
          <w:sz w:val="20"/>
        </w:rPr>
        <w:t>organisations</w:t>
      </w:r>
      <w:proofErr w:type="spellEnd"/>
      <w:r>
        <w:rPr>
          <w:rFonts w:ascii="Arial" w:eastAsia="Arial" w:hAnsi="Arial"/>
          <w:color w:val="000000"/>
          <w:sz w:val="20"/>
        </w:rPr>
        <w:t xml:space="preserve"> </w:t>
      </w:r>
      <w:r w:rsidR="00DE676C">
        <w:rPr>
          <w:rFonts w:ascii="Arial" w:eastAsia="Arial" w:hAnsi="Arial"/>
          <w:color w:val="000000"/>
          <w:sz w:val="20"/>
        </w:rPr>
        <w:t xml:space="preserve">may </w:t>
      </w:r>
      <w:r>
        <w:rPr>
          <w:rFonts w:ascii="Arial" w:eastAsia="Arial" w:hAnsi="Arial"/>
          <w:color w:val="000000"/>
          <w:sz w:val="20"/>
        </w:rPr>
        <w:t>include:</w:t>
      </w:r>
    </w:p>
    <w:p w14:paraId="77D8434B" w14:textId="0A815EA5" w:rsidR="00BE3492" w:rsidRPr="00145186" w:rsidRDefault="00B37B09">
      <w:pPr>
        <w:numPr>
          <w:ilvl w:val="0"/>
          <w:numId w:val="3"/>
        </w:numPr>
        <w:tabs>
          <w:tab w:val="clear" w:pos="360"/>
          <w:tab w:val="left" w:pos="432"/>
        </w:tabs>
        <w:spacing w:before="62" w:line="240" w:lineRule="exact"/>
        <w:ind w:left="432" w:hanging="360"/>
        <w:textAlignment w:val="baseline"/>
        <w:rPr>
          <w:rFonts w:ascii="Arial" w:eastAsia="Arial" w:hAnsi="Arial"/>
          <w:color w:val="000000"/>
          <w:sz w:val="20"/>
        </w:rPr>
      </w:pPr>
      <w:r w:rsidRPr="00145186">
        <w:rPr>
          <w:rFonts w:ascii="Arial" w:eastAsia="Arial" w:hAnsi="Arial"/>
          <w:color w:val="000000"/>
          <w:sz w:val="20"/>
        </w:rPr>
        <w:t>p</w:t>
      </w:r>
      <w:r w:rsidR="001C05D4" w:rsidRPr="00145186">
        <w:rPr>
          <w:rFonts w:ascii="Arial" w:eastAsia="Arial" w:hAnsi="Arial"/>
          <w:color w:val="000000"/>
          <w:sz w:val="20"/>
        </w:rPr>
        <w:t xml:space="preserve">olice and </w:t>
      </w:r>
      <w:r w:rsidRPr="00145186">
        <w:rPr>
          <w:rFonts w:ascii="Arial" w:eastAsia="Arial" w:hAnsi="Arial"/>
          <w:color w:val="000000"/>
          <w:sz w:val="20"/>
        </w:rPr>
        <w:t>c</w:t>
      </w:r>
      <w:r w:rsidR="001C05D4" w:rsidRPr="00145186">
        <w:rPr>
          <w:rFonts w:ascii="Arial" w:eastAsia="Arial" w:hAnsi="Arial"/>
          <w:color w:val="000000"/>
          <w:sz w:val="20"/>
        </w:rPr>
        <w:t xml:space="preserve">itizen </w:t>
      </w:r>
      <w:r w:rsidRPr="00145186">
        <w:rPr>
          <w:rFonts w:ascii="Arial" w:eastAsia="Arial" w:hAnsi="Arial"/>
          <w:color w:val="000000"/>
          <w:sz w:val="20"/>
        </w:rPr>
        <w:t>y</w:t>
      </w:r>
      <w:r w:rsidR="001C05D4" w:rsidRPr="00145186">
        <w:rPr>
          <w:rFonts w:ascii="Arial" w:eastAsia="Arial" w:hAnsi="Arial"/>
          <w:color w:val="000000"/>
          <w:sz w:val="20"/>
        </w:rPr>
        <w:t>outh clubs</w:t>
      </w:r>
    </w:p>
    <w:p w14:paraId="77D8434C" w14:textId="77777777" w:rsidR="00BE3492" w:rsidRDefault="001C05D4">
      <w:pPr>
        <w:numPr>
          <w:ilvl w:val="0"/>
          <w:numId w:val="3"/>
        </w:numPr>
        <w:tabs>
          <w:tab w:val="clear" w:pos="360"/>
          <w:tab w:val="left" w:pos="432"/>
        </w:tabs>
        <w:spacing w:before="58" w:line="240" w:lineRule="exact"/>
        <w:ind w:left="432" w:hanging="360"/>
        <w:textAlignment w:val="baseline"/>
        <w:rPr>
          <w:rFonts w:ascii="Arial" w:eastAsia="Arial" w:hAnsi="Arial"/>
          <w:color w:val="000000"/>
          <w:sz w:val="20"/>
        </w:rPr>
      </w:pPr>
      <w:r>
        <w:rPr>
          <w:rFonts w:ascii="Arial" w:eastAsia="Arial" w:hAnsi="Arial"/>
          <w:color w:val="000000"/>
          <w:sz w:val="20"/>
        </w:rPr>
        <w:t xml:space="preserve">child care </w:t>
      </w:r>
      <w:proofErr w:type="spellStart"/>
      <w:r>
        <w:rPr>
          <w:rFonts w:ascii="Arial" w:eastAsia="Arial" w:hAnsi="Arial"/>
          <w:color w:val="000000"/>
          <w:sz w:val="20"/>
        </w:rPr>
        <w:t>centres</w:t>
      </w:r>
      <w:proofErr w:type="spellEnd"/>
    </w:p>
    <w:p w14:paraId="77D8434D" w14:textId="77777777" w:rsidR="00BE3492" w:rsidRDefault="001C05D4">
      <w:pPr>
        <w:numPr>
          <w:ilvl w:val="0"/>
          <w:numId w:val="3"/>
        </w:numPr>
        <w:tabs>
          <w:tab w:val="clear" w:pos="360"/>
          <w:tab w:val="left" w:pos="432"/>
        </w:tabs>
        <w:spacing w:before="62" w:line="240" w:lineRule="exact"/>
        <w:ind w:left="432" w:hanging="360"/>
        <w:textAlignment w:val="baseline"/>
        <w:rPr>
          <w:rFonts w:ascii="Arial" w:eastAsia="Arial" w:hAnsi="Arial"/>
          <w:color w:val="000000"/>
          <w:sz w:val="20"/>
        </w:rPr>
      </w:pPr>
      <w:r>
        <w:rPr>
          <w:rFonts w:ascii="Arial" w:eastAsia="Arial" w:hAnsi="Arial"/>
          <w:color w:val="000000"/>
          <w:sz w:val="20"/>
        </w:rPr>
        <w:t>surf clubs</w:t>
      </w:r>
    </w:p>
    <w:p w14:paraId="77D8434E" w14:textId="77777777" w:rsidR="00BE3492" w:rsidRDefault="001C05D4">
      <w:pPr>
        <w:numPr>
          <w:ilvl w:val="0"/>
          <w:numId w:val="3"/>
        </w:numPr>
        <w:tabs>
          <w:tab w:val="clear" w:pos="360"/>
          <w:tab w:val="left" w:pos="432"/>
        </w:tabs>
        <w:spacing w:before="58" w:line="240" w:lineRule="exact"/>
        <w:ind w:left="432" w:hanging="360"/>
        <w:textAlignment w:val="baseline"/>
        <w:rPr>
          <w:rFonts w:ascii="Arial" w:eastAsia="Arial" w:hAnsi="Arial"/>
          <w:color w:val="000000"/>
          <w:sz w:val="20"/>
        </w:rPr>
      </w:pPr>
      <w:r>
        <w:rPr>
          <w:rFonts w:ascii="Arial" w:eastAsia="Arial" w:hAnsi="Arial"/>
          <w:color w:val="000000"/>
          <w:sz w:val="20"/>
        </w:rPr>
        <w:t>local aged care bodies</w:t>
      </w:r>
    </w:p>
    <w:p w14:paraId="77D8434F" w14:textId="77777777" w:rsidR="00BE3492" w:rsidRDefault="001C05D4">
      <w:pPr>
        <w:numPr>
          <w:ilvl w:val="0"/>
          <w:numId w:val="3"/>
        </w:numPr>
        <w:tabs>
          <w:tab w:val="clear" w:pos="360"/>
          <w:tab w:val="left" w:pos="432"/>
        </w:tabs>
        <w:spacing w:before="62" w:line="240" w:lineRule="exact"/>
        <w:ind w:left="432" w:hanging="360"/>
        <w:textAlignment w:val="baseline"/>
        <w:rPr>
          <w:rFonts w:ascii="Arial" w:eastAsia="Arial" w:hAnsi="Arial"/>
          <w:color w:val="000000"/>
          <w:sz w:val="20"/>
        </w:rPr>
      </w:pPr>
      <w:r>
        <w:rPr>
          <w:rFonts w:ascii="Arial" w:eastAsia="Arial" w:hAnsi="Arial"/>
          <w:color w:val="000000"/>
          <w:sz w:val="20"/>
        </w:rPr>
        <w:t>non-distributing co-operatives</w:t>
      </w:r>
    </w:p>
    <w:p w14:paraId="77D84350" w14:textId="77777777" w:rsidR="00BE3492" w:rsidRDefault="001C05D4">
      <w:pPr>
        <w:numPr>
          <w:ilvl w:val="0"/>
          <w:numId w:val="3"/>
        </w:numPr>
        <w:tabs>
          <w:tab w:val="clear" w:pos="360"/>
          <w:tab w:val="left" w:pos="432"/>
        </w:tabs>
        <w:spacing w:before="58" w:line="240" w:lineRule="exact"/>
        <w:ind w:left="432" w:hanging="360"/>
        <w:textAlignment w:val="baseline"/>
        <w:rPr>
          <w:rFonts w:ascii="Arial" w:eastAsia="Arial" w:hAnsi="Arial"/>
          <w:color w:val="000000"/>
          <w:sz w:val="20"/>
        </w:rPr>
      </w:pPr>
      <w:r>
        <w:rPr>
          <w:rFonts w:ascii="Arial" w:eastAsia="Arial" w:hAnsi="Arial"/>
          <w:color w:val="000000"/>
          <w:sz w:val="20"/>
        </w:rPr>
        <w:t>companies limited by a guarantee</w:t>
      </w:r>
    </w:p>
    <w:p w14:paraId="5477BBC0" w14:textId="77777777" w:rsidR="00145186" w:rsidRDefault="001C05D4">
      <w:pPr>
        <w:numPr>
          <w:ilvl w:val="0"/>
          <w:numId w:val="3"/>
        </w:numPr>
        <w:tabs>
          <w:tab w:val="clear" w:pos="360"/>
          <w:tab w:val="left" w:pos="432"/>
        </w:tabs>
        <w:spacing w:before="62" w:line="240" w:lineRule="exact"/>
        <w:ind w:left="432" w:hanging="360"/>
        <w:textAlignment w:val="baseline"/>
        <w:rPr>
          <w:rFonts w:ascii="Arial" w:eastAsia="Arial" w:hAnsi="Arial"/>
          <w:color w:val="000000"/>
          <w:sz w:val="20"/>
        </w:rPr>
      </w:pPr>
      <w:r>
        <w:rPr>
          <w:rFonts w:ascii="Arial" w:eastAsia="Arial" w:hAnsi="Arial"/>
          <w:color w:val="000000"/>
          <w:sz w:val="20"/>
        </w:rPr>
        <w:t>Indigenous not-for-profit corporations</w:t>
      </w:r>
    </w:p>
    <w:p w14:paraId="77D84351" w14:textId="13ABEA2C" w:rsidR="00BE3492" w:rsidRDefault="00145186" w:rsidP="00145186">
      <w:pPr>
        <w:numPr>
          <w:ilvl w:val="0"/>
          <w:numId w:val="3"/>
        </w:numPr>
        <w:tabs>
          <w:tab w:val="left" w:pos="432"/>
        </w:tabs>
        <w:spacing w:before="62" w:line="240" w:lineRule="exact"/>
        <w:ind w:left="432" w:hanging="360"/>
        <w:textAlignment w:val="baseline"/>
        <w:rPr>
          <w:rFonts w:ascii="Arial" w:eastAsia="Arial" w:hAnsi="Arial"/>
          <w:color w:val="000000"/>
          <w:sz w:val="20"/>
        </w:rPr>
      </w:pPr>
      <w:proofErr w:type="gramStart"/>
      <w:r w:rsidRPr="00145186">
        <w:rPr>
          <w:rFonts w:ascii="Arial" w:eastAsia="Arial" w:hAnsi="Arial"/>
          <w:color w:val="000000"/>
          <w:sz w:val="20"/>
        </w:rPr>
        <w:t>some</w:t>
      </w:r>
      <w:proofErr w:type="gramEnd"/>
      <w:r w:rsidRPr="00145186">
        <w:rPr>
          <w:rFonts w:ascii="Arial" w:eastAsia="Arial" w:hAnsi="Arial"/>
          <w:color w:val="000000"/>
          <w:sz w:val="20"/>
        </w:rPr>
        <w:t xml:space="preserve"> local emergency service volunteer </w:t>
      </w:r>
      <w:proofErr w:type="spellStart"/>
      <w:r w:rsidRPr="00145186">
        <w:rPr>
          <w:rFonts w:ascii="Arial" w:eastAsia="Arial" w:hAnsi="Arial"/>
          <w:color w:val="000000"/>
          <w:sz w:val="20"/>
        </w:rPr>
        <w:t>organisations</w:t>
      </w:r>
      <w:proofErr w:type="spellEnd"/>
      <w:r w:rsidR="001C05D4">
        <w:rPr>
          <w:rFonts w:ascii="Arial" w:eastAsia="Arial" w:hAnsi="Arial"/>
          <w:color w:val="000000"/>
          <w:sz w:val="20"/>
        </w:rPr>
        <w:t>.</w:t>
      </w:r>
    </w:p>
    <w:p w14:paraId="12F6137F" w14:textId="1F7FF91E" w:rsidR="00A83720" w:rsidRDefault="00A83720" w:rsidP="00CF66F9">
      <w:pPr>
        <w:pStyle w:val="Heading3"/>
      </w:pPr>
      <w:r>
        <w:t>What if I received a previous grant under Energy Efficient Communities program?</w:t>
      </w:r>
    </w:p>
    <w:p w14:paraId="2806949C" w14:textId="088E8408" w:rsidR="00A83720" w:rsidRPr="00D60F9D" w:rsidRDefault="00A83720" w:rsidP="00D60F9D">
      <w:pPr>
        <w:spacing w:before="124" w:line="239" w:lineRule="exact"/>
        <w:ind w:right="360"/>
        <w:textAlignment w:val="baseline"/>
        <w:rPr>
          <w:rFonts w:ascii="Arial" w:eastAsia="Arial" w:hAnsi="Arial"/>
          <w:color w:val="000000"/>
          <w:sz w:val="20"/>
        </w:rPr>
      </w:pPr>
      <w:proofErr w:type="spellStart"/>
      <w:r w:rsidRPr="00D60F9D">
        <w:rPr>
          <w:rFonts w:ascii="Arial" w:eastAsia="Arial" w:hAnsi="Arial"/>
          <w:color w:val="000000"/>
          <w:sz w:val="20"/>
        </w:rPr>
        <w:t>Organisations</w:t>
      </w:r>
      <w:proofErr w:type="spellEnd"/>
      <w:r w:rsidRPr="00D60F9D">
        <w:rPr>
          <w:rFonts w:ascii="Arial" w:eastAsia="Arial" w:hAnsi="Arial"/>
          <w:color w:val="000000"/>
          <w:sz w:val="20"/>
        </w:rPr>
        <w:t xml:space="preserve"> that received grants under the Energy Efficient Communities program are not eligible to receive a Powering Communities Grant.</w:t>
      </w:r>
      <w:r w:rsidRPr="009F7646">
        <w:rPr>
          <w:rFonts w:ascii="Arial" w:eastAsia="Arial" w:hAnsi="Arial"/>
          <w:color w:val="000000"/>
          <w:sz w:val="20"/>
        </w:rPr>
        <w:t xml:space="preserve"> </w:t>
      </w:r>
      <w:r>
        <w:rPr>
          <w:rFonts w:ascii="Arial" w:eastAsia="Arial" w:hAnsi="Arial"/>
          <w:color w:val="000000"/>
          <w:sz w:val="20"/>
        </w:rPr>
        <w:t xml:space="preserve">  </w:t>
      </w:r>
    </w:p>
    <w:p w14:paraId="77D84352" w14:textId="578BB9B8" w:rsidR="00BE3492" w:rsidRDefault="001C05D4" w:rsidP="00CF66F9">
      <w:pPr>
        <w:pStyle w:val="Heading3"/>
      </w:pPr>
      <w:r>
        <w:t xml:space="preserve">Are unincorporated not-for-profit </w:t>
      </w:r>
      <w:proofErr w:type="spellStart"/>
      <w:r>
        <w:t>organisations</w:t>
      </w:r>
      <w:proofErr w:type="spellEnd"/>
      <w:r>
        <w:t xml:space="preserve"> eligible to apply for a grant?</w:t>
      </w:r>
    </w:p>
    <w:p w14:paraId="77D84353" w14:textId="77777777" w:rsidR="00BE3492" w:rsidRDefault="001C05D4" w:rsidP="00781D68">
      <w:pPr>
        <w:spacing w:before="124" w:line="239" w:lineRule="exact"/>
        <w:ind w:right="360"/>
        <w:textAlignment w:val="baseline"/>
        <w:rPr>
          <w:rFonts w:ascii="Arial" w:eastAsia="Arial" w:hAnsi="Arial"/>
          <w:color w:val="000000"/>
          <w:sz w:val="20"/>
        </w:rPr>
      </w:pPr>
      <w:r>
        <w:rPr>
          <w:rFonts w:ascii="Arial" w:eastAsia="Arial" w:hAnsi="Arial"/>
          <w:color w:val="000000"/>
          <w:sz w:val="20"/>
        </w:rPr>
        <w:t xml:space="preserve">Not-for-profit applicant </w:t>
      </w:r>
      <w:proofErr w:type="spellStart"/>
      <w:r>
        <w:rPr>
          <w:rFonts w:ascii="Arial" w:eastAsia="Arial" w:hAnsi="Arial"/>
          <w:color w:val="000000"/>
          <w:sz w:val="20"/>
        </w:rPr>
        <w:t>organisations</w:t>
      </w:r>
      <w:proofErr w:type="spellEnd"/>
      <w:r>
        <w:rPr>
          <w:rFonts w:ascii="Arial" w:eastAsia="Arial" w:hAnsi="Arial"/>
          <w:color w:val="000000"/>
          <w:sz w:val="20"/>
        </w:rPr>
        <w:t xml:space="preserve"> that are unincorporated are not legal entities and therefore not eligible to apply. However, these </w:t>
      </w:r>
      <w:proofErr w:type="spellStart"/>
      <w:r>
        <w:rPr>
          <w:rFonts w:ascii="Arial" w:eastAsia="Arial" w:hAnsi="Arial"/>
          <w:color w:val="000000"/>
          <w:sz w:val="20"/>
        </w:rPr>
        <w:t>organisations</w:t>
      </w:r>
      <w:proofErr w:type="spellEnd"/>
      <w:r>
        <w:rPr>
          <w:rFonts w:ascii="Arial" w:eastAsia="Arial" w:hAnsi="Arial"/>
          <w:color w:val="000000"/>
          <w:sz w:val="20"/>
        </w:rPr>
        <w:t xml:space="preserve"> may be able to nominate an eligible project sponsor that is a legal entity that could apply on their behalf.</w:t>
      </w:r>
    </w:p>
    <w:p w14:paraId="7881B9E8" w14:textId="273A8924" w:rsidR="007030DA" w:rsidRDefault="001C05D4" w:rsidP="00781D68">
      <w:pPr>
        <w:spacing w:before="124" w:line="239" w:lineRule="exact"/>
        <w:ind w:right="360"/>
        <w:textAlignment w:val="baseline"/>
        <w:rPr>
          <w:rFonts w:ascii="Arial" w:eastAsia="Arial" w:hAnsi="Arial"/>
          <w:color w:val="000000"/>
          <w:sz w:val="20"/>
        </w:rPr>
      </w:pPr>
      <w:r>
        <w:rPr>
          <w:rFonts w:ascii="Arial" w:eastAsia="Arial" w:hAnsi="Arial"/>
          <w:color w:val="000000"/>
          <w:sz w:val="20"/>
        </w:rPr>
        <w:t xml:space="preserve">If an unincorporated </w:t>
      </w:r>
      <w:proofErr w:type="spellStart"/>
      <w:r>
        <w:rPr>
          <w:rFonts w:ascii="Arial" w:eastAsia="Arial" w:hAnsi="Arial"/>
          <w:color w:val="000000"/>
          <w:sz w:val="20"/>
        </w:rPr>
        <w:t>organisation</w:t>
      </w:r>
      <w:proofErr w:type="spellEnd"/>
      <w:r>
        <w:rPr>
          <w:rFonts w:ascii="Arial" w:eastAsia="Arial" w:hAnsi="Arial"/>
          <w:color w:val="000000"/>
          <w:sz w:val="20"/>
        </w:rPr>
        <w:t xml:space="preserve"> identifies such a project sponsor, this </w:t>
      </w:r>
      <w:proofErr w:type="spellStart"/>
      <w:r>
        <w:rPr>
          <w:rFonts w:ascii="Arial" w:eastAsia="Arial" w:hAnsi="Arial"/>
          <w:color w:val="000000"/>
          <w:sz w:val="20"/>
        </w:rPr>
        <w:t>organisation</w:t>
      </w:r>
      <w:proofErr w:type="spellEnd"/>
      <w:r>
        <w:rPr>
          <w:rFonts w:ascii="Arial" w:eastAsia="Arial" w:hAnsi="Arial"/>
          <w:color w:val="000000"/>
          <w:sz w:val="20"/>
        </w:rPr>
        <w:t xml:space="preserve"> would apply on your behalf. The project sponsor must be an incorporated not-for-profit entity that meets all of the eligibility criteria. The project sponsor would also need to be nominated by the MP’s office, submit the grant application and enter into </w:t>
      </w:r>
      <w:r>
        <w:rPr>
          <w:rFonts w:ascii="Arial" w:eastAsia="Arial" w:hAnsi="Arial"/>
          <w:color w:val="000000"/>
          <w:sz w:val="20"/>
        </w:rPr>
        <w:t>the grant agreement with the Commonwealth.</w:t>
      </w:r>
    </w:p>
    <w:p w14:paraId="4F2921C1" w14:textId="6D0ED01A" w:rsidR="00CA5025" w:rsidRDefault="00CA5025" w:rsidP="000F61B5">
      <w:pPr>
        <w:pStyle w:val="Heading3"/>
      </w:pPr>
      <w:r>
        <w:t>Are trusts eligible to apply for a grant?</w:t>
      </w:r>
    </w:p>
    <w:p w14:paraId="6AB2EBD9" w14:textId="49945264" w:rsidR="00CA5025" w:rsidRDefault="00CA5025" w:rsidP="007411E2">
      <w:pPr>
        <w:spacing w:before="124" w:line="239" w:lineRule="exact"/>
        <w:ind w:right="360"/>
        <w:textAlignment w:val="baseline"/>
        <w:rPr>
          <w:rFonts w:ascii="Arial" w:eastAsia="Arial" w:hAnsi="Arial"/>
          <w:color w:val="000000"/>
          <w:sz w:val="20"/>
        </w:rPr>
      </w:pPr>
      <w:r w:rsidRPr="006D2E40">
        <w:rPr>
          <w:rFonts w:ascii="Arial" w:eastAsia="Arial" w:hAnsi="Arial"/>
          <w:color w:val="000000"/>
          <w:sz w:val="20"/>
        </w:rPr>
        <w:t>No.  However, an incorporated trustee can apply on behalf of a trust with responsibility for a community asset or property. You will be required to provide relevant trust documents.</w:t>
      </w:r>
    </w:p>
    <w:p w14:paraId="06A1C649" w14:textId="77777777" w:rsidR="00500C28" w:rsidRDefault="00500C28" w:rsidP="00500C28">
      <w:pPr>
        <w:pStyle w:val="Heading3"/>
        <w:tabs>
          <w:tab w:val="left" w:pos="360"/>
        </w:tabs>
      </w:pPr>
      <w:r>
        <w:t>Are churches eligible to apply for a grant?</w:t>
      </w:r>
    </w:p>
    <w:p w14:paraId="07409EF6" w14:textId="783B14E1" w:rsidR="00500C28" w:rsidRDefault="00500C28" w:rsidP="007411E2">
      <w:pPr>
        <w:spacing w:before="124" w:line="239" w:lineRule="exact"/>
        <w:ind w:right="360"/>
        <w:textAlignment w:val="baseline"/>
        <w:rPr>
          <w:rFonts w:ascii="Arial" w:eastAsia="Arial" w:hAnsi="Arial"/>
          <w:color w:val="000000"/>
          <w:sz w:val="20"/>
        </w:rPr>
      </w:pPr>
      <w:r>
        <w:rPr>
          <w:rFonts w:ascii="Arial" w:eastAsia="Arial" w:hAnsi="Arial"/>
          <w:color w:val="000000"/>
          <w:sz w:val="20"/>
        </w:rPr>
        <w:t xml:space="preserve">Generally, churches are unincorporated entities and therefore ineligible to apply. However, churches can apply through a project sponsor that is eligible, such as their incorporated diocese or an incorporated </w:t>
      </w:r>
      <w:r w:rsidR="004A1834">
        <w:rPr>
          <w:rFonts w:ascii="Arial" w:eastAsia="Arial" w:hAnsi="Arial"/>
          <w:color w:val="000000"/>
          <w:sz w:val="20"/>
        </w:rPr>
        <w:t>trustee on behalf of a trust that holds</w:t>
      </w:r>
      <w:r>
        <w:rPr>
          <w:rFonts w:ascii="Arial" w:eastAsia="Arial" w:hAnsi="Arial"/>
          <w:color w:val="000000"/>
          <w:sz w:val="20"/>
        </w:rPr>
        <w:t xml:space="preserve"> church property. </w:t>
      </w:r>
    </w:p>
    <w:p w14:paraId="3592BBC7" w14:textId="4D822FBF" w:rsidR="00105E21" w:rsidRDefault="00500C28" w:rsidP="007411E2">
      <w:pPr>
        <w:spacing w:before="124" w:line="239" w:lineRule="exact"/>
        <w:ind w:right="360"/>
        <w:textAlignment w:val="baseline"/>
        <w:rPr>
          <w:rFonts w:ascii="Arial" w:eastAsia="Arial" w:hAnsi="Arial"/>
          <w:color w:val="000000"/>
          <w:sz w:val="20"/>
        </w:rPr>
      </w:pPr>
      <w:r w:rsidRPr="009F7646">
        <w:rPr>
          <w:rFonts w:ascii="Arial" w:eastAsia="Arial" w:hAnsi="Arial"/>
          <w:color w:val="000000"/>
          <w:sz w:val="20"/>
        </w:rPr>
        <w:t xml:space="preserve">Before applying, please check that your ABN is listed as incorporated via </w:t>
      </w:r>
      <w:hyperlink r:id="rId13" w:history="1">
        <w:r w:rsidRPr="007411E2">
          <w:rPr>
            <w:rFonts w:ascii="Arial" w:eastAsia="Arial" w:hAnsi="Arial"/>
            <w:color w:val="0000FF"/>
            <w:spacing w:val="-1"/>
            <w:sz w:val="20"/>
            <w:u w:val="single"/>
          </w:rPr>
          <w:t>ABN Lookup</w:t>
        </w:r>
      </w:hyperlink>
      <w:r w:rsidRPr="009F7646">
        <w:rPr>
          <w:rFonts w:ascii="Arial" w:eastAsia="Arial" w:hAnsi="Arial"/>
          <w:color w:val="000000"/>
          <w:sz w:val="20"/>
        </w:rPr>
        <w:t xml:space="preserve">. </w:t>
      </w:r>
      <w:r>
        <w:rPr>
          <w:rFonts w:ascii="Arial" w:eastAsia="Arial" w:hAnsi="Arial"/>
          <w:color w:val="000000"/>
          <w:sz w:val="20"/>
        </w:rPr>
        <w:t>If y</w:t>
      </w:r>
      <w:r w:rsidRPr="009F7646">
        <w:rPr>
          <w:rFonts w:ascii="Arial" w:eastAsia="Arial" w:hAnsi="Arial"/>
          <w:color w:val="000000"/>
          <w:sz w:val="20"/>
        </w:rPr>
        <w:t>our</w:t>
      </w:r>
      <w:r>
        <w:rPr>
          <w:rFonts w:ascii="Arial" w:eastAsia="Arial" w:hAnsi="Arial"/>
          <w:color w:val="000000"/>
          <w:sz w:val="20"/>
        </w:rPr>
        <w:t xml:space="preserve"> diocese</w:t>
      </w:r>
      <w:r w:rsidRPr="009F7646">
        <w:rPr>
          <w:rFonts w:ascii="Arial" w:eastAsia="Arial" w:hAnsi="Arial"/>
          <w:color w:val="000000"/>
          <w:sz w:val="20"/>
        </w:rPr>
        <w:t xml:space="preserve"> ABN is listed as unincorporated in ABN Lookup but your ABN/</w:t>
      </w:r>
      <w:proofErr w:type="spellStart"/>
      <w:r w:rsidRPr="009F7646">
        <w:rPr>
          <w:rFonts w:ascii="Arial" w:eastAsia="Arial" w:hAnsi="Arial"/>
          <w:color w:val="000000"/>
          <w:sz w:val="20"/>
        </w:rPr>
        <w:t>organisation</w:t>
      </w:r>
      <w:proofErr w:type="spellEnd"/>
      <w:r w:rsidRPr="009F7646">
        <w:rPr>
          <w:rFonts w:ascii="Arial" w:eastAsia="Arial" w:hAnsi="Arial"/>
          <w:color w:val="000000"/>
          <w:sz w:val="20"/>
        </w:rPr>
        <w:t xml:space="preserve"> was historically incorporated under a particular legislation</w:t>
      </w:r>
      <w:r>
        <w:rPr>
          <w:rFonts w:ascii="Arial" w:eastAsia="Arial" w:hAnsi="Arial"/>
          <w:color w:val="000000"/>
          <w:sz w:val="20"/>
        </w:rPr>
        <w:t xml:space="preserve">, </w:t>
      </w:r>
      <w:r w:rsidRPr="009F7646">
        <w:rPr>
          <w:rFonts w:ascii="Arial" w:eastAsia="Arial" w:hAnsi="Arial"/>
          <w:color w:val="000000"/>
          <w:sz w:val="20"/>
        </w:rPr>
        <w:t>you must provide evidence of incorporation to confirm eligibility.</w:t>
      </w:r>
    </w:p>
    <w:p w14:paraId="61A03E03" w14:textId="5BC77689" w:rsidR="00DE313A" w:rsidRPr="00DE313A" w:rsidRDefault="00DE313A" w:rsidP="000F61B5">
      <w:pPr>
        <w:pStyle w:val="Heading3"/>
      </w:pPr>
      <w:r w:rsidRPr="00DE313A">
        <w:t xml:space="preserve">Can funding be used to improve the energy efficiency of a leased building? </w:t>
      </w:r>
    </w:p>
    <w:p w14:paraId="09737CEF" w14:textId="25A5A2D9" w:rsidR="00DE313A" w:rsidRDefault="00DE313A" w:rsidP="00781D68">
      <w:pPr>
        <w:spacing w:before="124" w:line="239" w:lineRule="exact"/>
        <w:ind w:right="360"/>
        <w:textAlignment w:val="baseline"/>
        <w:rPr>
          <w:rFonts w:ascii="Arial" w:eastAsia="Arial" w:hAnsi="Arial"/>
          <w:color w:val="000000"/>
          <w:sz w:val="20"/>
        </w:rPr>
      </w:pPr>
      <w:r>
        <w:rPr>
          <w:rFonts w:ascii="Arial" w:eastAsia="Arial" w:hAnsi="Arial"/>
          <w:color w:val="000000"/>
          <w:sz w:val="20"/>
        </w:rPr>
        <w:t xml:space="preserve">Yes, funding can be used on a leased building with the consent of the building or facility manager. </w:t>
      </w:r>
    </w:p>
    <w:p w14:paraId="77D84357" w14:textId="6212928D" w:rsidR="00BE3492" w:rsidRDefault="001C05D4" w:rsidP="00CF66F9">
      <w:pPr>
        <w:pStyle w:val="Heading3"/>
      </w:pPr>
      <w:r>
        <w:t>Can I apply for a project that has already started?</w:t>
      </w:r>
    </w:p>
    <w:p w14:paraId="77D8435C" w14:textId="0CFE1EAD" w:rsidR="00BE3492" w:rsidRPr="00781D68" w:rsidRDefault="001C05D4" w:rsidP="00781D68">
      <w:pPr>
        <w:spacing w:before="124" w:line="239" w:lineRule="exact"/>
        <w:ind w:right="360"/>
        <w:textAlignment w:val="baseline"/>
        <w:rPr>
          <w:rFonts w:ascii="Arial" w:eastAsia="Arial" w:hAnsi="Arial"/>
          <w:color w:val="000000"/>
          <w:sz w:val="20"/>
        </w:rPr>
      </w:pPr>
      <w:r w:rsidRPr="006D2E40">
        <w:rPr>
          <w:rFonts w:ascii="Arial" w:eastAsia="Arial" w:hAnsi="Arial"/>
          <w:color w:val="000000"/>
          <w:sz w:val="20"/>
        </w:rPr>
        <w:t>We will not fund projects that you have already started or where contracts are already in place</w:t>
      </w:r>
      <w:r w:rsidR="00781D68" w:rsidRPr="006D2E40">
        <w:rPr>
          <w:rFonts w:ascii="Arial" w:eastAsia="Arial" w:hAnsi="Arial"/>
          <w:color w:val="000000"/>
          <w:sz w:val="20"/>
        </w:rPr>
        <w:t xml:space="preserve"> </w:t>
      </w:r>
      <w:r w:rsidRPr="006D2E40">
        <w:rPr>
          <w:rFonts w:ascii="Arial" w:eastAsia="Arial" w:hAnsi="Arial"/>
          <w:color w:val="000000"/>
          <w:sz w:val="20"/>
        </w:rPr>
        <w:t>at the time of application. Any project expenditure incurred prior to the date you submit your application is not eligible.</w:t>
      </w:r>
    </w:p>
    <w:p w14:paraId="77D8435E" w14:textId="77777777" w:rsidR="00BE3492" w:rsidRDefault="001C05D4" w:rsidP="00CF66F9">
      <w:pPr>
        <w:pStyle w:val="Heading3"/>
      </w:pPr>
      <w:r>
        <w:t>When can I start my project?</w:t>
      </w:r>
    </w:p>
    <w:p w14:paraId="77D8435F" w14:textId="77777777" w:rsidR="00BE3492" w:rsidRDefault="001C05D4" w:rsidP="00687C9F">
      <w:pPr>
        <w:spacing w:before="124" w:line="239" w:lineRule="exact"/>
        <w:ind w:right="360"/>
        <w:textAlignment w:val="baseline"/>
        <w:rPr>
          <w:rFonts w:ascii="Arial" w:eastAsia="Arial" w:hAnsi="Arial"/>
          <w:color w:val="000000"/>
          <w:sz w:val="20"/>
        </w:rPr>
      </w:pPr>
      <w:r>
        <w:rPr>
          <w:rFonts w:ascii="Arial" w:eastAsia="Arial" w:hAnsi="Arial"/>
          <w:color w:val="000000"/>
          <w:sz w:val="20"/>
        </w:rPr>
        <w:t>You may start your project from the date you submit your application online.</w:t>
      </w:r>
    </w:p>
    <w:p w14:paraId="77D84360" w14:textId="77777777" w:rsidR="00BE3492" w:rsidRDefault="001C05D4" w:rsidP="00687C9F">
      <w:pPr>
        <w:spacing w:before="124" w:line="239" w:lineRule="exact"/>
        <w:ind w:right="360"/>
        <w:textAlignment w:val="baseline"/>
        <w:rPr>
          <w:rFonts w:ascii="Arial" w:eastAsia="Arial" w:hAnsi="Arial"/>
          <w:color w:val="000000"/>
          <w:sz w:val="20"/>
        </w:rPr>
      </w:pPr>
      <w:r>
        <w:rPr>
          <w:rFonts w:ascii="Arial" w:eastAsia="Arial" w:hAnsi="Arial"/>
          <w:color w:val="000000"/>
          <w:sz w:val="20"/>
        </w:rPr>
        <w:t>However, if you choose to start your project before you enter into a grant agreement with the Commonwealth, any costs incurred are at your own risk.</w:t>
      </w:r>
    </w:p>
    <w:p w14:paraId="2D9F61B7" w14:textId="1DD435E5" w:rsidR="00D60F9D" w:rsidRPr="00D60F9D" w:rsidRDefault="001C05D4" w:rsidP="00D60F9D">
      <w:pPr>
        <w:spacing w:before="124" w:line="239" w:lineRule="exact"/>
        <w:ind w:right="360"/>
        <w:textAlignment w:val="baseline"/>
        <w:rPr>
          <w:rFonts w:ascii="Arial" w:eastAsia="Arial" w:hAnsi="Arial"/>
          <w:color w:val="000000"/>
          <w:sz w:val="20"/>
        </w:rPr>
      </w:pPr>
      <w:r>
        <w:rPr>
          <w:rFonts w:ascii="Arial" w:eastAsia="Arial" w:hAnsi="Arial"/>
          <w:color w:val="000000"/>
          <w:sz w:val="20"/>
        </w:rPr>
        <w:lastRenderedPageBreak/>
        <w:t>You will not receive any funding if your application is unsuccessful.</w:t>
      </w:r>
    </w:p>
    <w:p w14:paraId="4E96D5B2" w14:textId="77777777" w:rsidR="00D60F9D" w:rsidRDefault="00D60F9D" w:rsidP="00D60F9D">
      <w:pPr>
        <w:pStyle w:val="Heading3"/>
      </w:pPr>
      <w:r>
        <w:t>Is installing building insulation an eligible activity?</w:t>
      </w:r>
    </w:p>
    <w:p w14:paraId="0B90DAFE" w14:textId="77777777" w:rsidR="00D60F9D" w:rsidRPr="00142093" w:rsidRDefault="00D60F9D" w:rsidP="00D60F9D">
      <w:pPr>
        <w:autoSpaceDE w:val="0"/>
        <w:autoSpaceDN w:val="0"/>
        <w:spacing w:before="120"/>
        <w:rPr>
          <w:rFonts w:ascii="Arial" w:eastAsia="Arial" w:hAnsi="Arial"/>
          <w:color w:val="000000"/>
          <w:spacing w:val="-1"/>
          <w:sz w:val="20"/>
        </w:rPr>
      </w:pPr>
      <w:r>
        <w:rPr>
          <w:rFonts w:ascii="Arial" w:eastAsia="Arial" w:hAnsi="Arial"/>
          <w:color w:val="000000"/>
          <w:spacing w:val="-1"/>
          <w:sz w:val="20"/>
        </w:rPr>
        <w:t xml:space="preserve">No. Installing or upgrading building insulation is not an eligible activity. </w:t>
      </w:r>
    </w:p>
    <w:p w14:paraId="4F2E0722" w14:textId="77777777" w:rsidR="00D60F9D" w:rsidRDefault="00D60F9D" w:rsidP="00D60F9D">
      <w:pPr>
        <w:pStyle w:val="Heading3"/>
        <w:tabs>
          <w:tab w:val="left" w:pos="360"/>
        </w:tabs>
      </w:pPr>
      <w:r>
        <w:t>Why do solar products and installers need to be approved by Clean Energy Council (CEC)?</w:t>
      </w:r>
    </w:p>
    <w:p w14:paraId="33D47A6B" w14:textId="77777777" w:rsidR="00D60F9D" w:rsidRDefault="00D60F9D" w:rsidP="00D60F9D">
      <w:pPr>
        <w:spacing w:before="124"/>
        <w:rPr>
          <w:rFonts w:ascii="Arial" w:eastAsia="Arial" w:hAnsi="Arial"/>
          <w:color w:val="000000"/>
          <w:sz w:val="20"/>
        </w:rPr>
      </w:pPr>
      <w:r w:rsidRPr="006D2E40">
        <w:rPr>
          <w:rFonts w:ascii="Arial" w:eastAsia="Arial" w:hAnsi="Arial"/>
          <w:color w:val="000000"/>
          <w:sz w:val="20"/>
        </w:rPr>
        <w:t xml:space="preserve">To be an eligible activity, solar PV panels and inverters and lithium ion battery products must be Clean Energy Council (CEC)-approved products. Solar and battery systems must be designed and installed by CEC-accredited </w:t>
      </w:r>
      <w:hyperlink r:id="rId14" w:history="1">
        <w:r w:rsidRPr="006D2E40">
          <w:rPr>
            <w:rFonts w:ascii="Arial" w:eastAsia="Arial" w:hAnsi="Arial"/>
            <w:color w:val="000000"/>
            <w:sz w:val="20"/>
          </w:rPr>
          <w:t>installers</w:t>
        </w:r>
      </w:hyperlink>
      <w:r w:rsidRPr="006D2E40">
        <w:rPr>
          <w:rFonts w:ascii="Arial" w:eastAsia="Arial" w:hAnsi="Arial"/>
          <w:color w:val="000000"/>
          <w:sz w:val="20"/>
        </w:rPr>
        <w:t>.</w:t>
      </w:r>
      <w:r w:rsidRPr="006D2E40">
        <w:t xml:space="preserve"> </w:t>
      </w:r>
      <w:r w:rsidRPr="006D2E40">
        <w:rPr>
          <w:rFonts w:ascii="Arial" w:eastAsia="Arial" w:hAnsi="Arial"/>
          <w:color w:val="000000"/>
          <w:sz w:val="20"/>
        </w:rPr>
        <w:t xml:space="preserve">You can find </w:t>
      </w:r>
      <w:hyperlink r:id="rId15" w:history="1">
        <w:r w:rsidRPr="006D2E40">
          <w:rPr>
            <w:rStyle w:val="Hyperlink"/>
            <w:rFonts w:ascii="Arial" w:eastAsia="Arial" w:hAnsi="Arial"/>
            <w:sz w:val="20"/>
          </w:rPr>
          <w:t>approved products</w:t>
        </w:r>
      </w:hyperlink>
      <w:r w:rsidRPr="006D2E40">
        <w:rPr>
          <w:rFonts w:ascii="Arial" w:eastAsia="Arial" w:hAnsi="Arial"/>
          <w:color w:val="000000"/>
          <w:sz w:val="20"/>
        </w:rPr>
        <w:t xml:space="preserve"> and </w:t>
      </w:r>
      <w:hyperlink r:id="rId16" w:history="1">
        <w:r w:rsidRPr="006D2E40">
          <w:rPr>
            <w:rStyle w:val="Hyperlink"/>
            <w:rFonts w:ascii="Arial" w:eastAsia="Arial" w:hAnsi="Arial"/>
            <w:sz w:val="20"/>
          </w:rPr>
          <w:t>accredited installers</w:t>
        </w:r>
      </w:hyperlink>
      <w:r w:rsidRPr="006D2E40">
        <w:rPr>
          <w:rFonts w:ascii="Arial" w:eastAsia="Arial" w:hAnsi="Arial"/>
          <w:color w:val="000000"/>
          <w:sz w:val="20"/>
        </w:rPr>
        <w:t xml:space="preserve"> on the CEC website.  These requirements have been set so that products meet relevant Australian Standards and installers have appropriate training.</w:t>
      </w:r>
      <w:r>
        <w:rPr>
          <w:rFonts w:ascii="Arial" w:eastAsia="Arial" w:hAnsi="Arial"/>
          <w:color w:val="000000"/>
          <w:sz w:val="20"/>
        </w:rPr>
        <w:t xml:space="preserve">   </w:t>
      </w:r>
    </w:p>
    <w:p w14:paraId="79693741" w14:textId="77777777" w:rsidR="00D60F9D" w:rsidRDefault="00D60F9D" w:rsidP="00D60F9D">
      <w:pPr>
        <w:pStyle w:val="Heading3"/>
      </w:pPr>
      <w:r>
        <w:t>Can I apply if I received funding under the Stronger Communities Program?</w:t>
      </w:r>
    </w:p>
    <w:p w14:paraId="5479B764" w14:textId="77777777" w:rsidR="00D60F9D" w:rsidRPr="00A22A48" w:rsidRDefault="00D60F9D" w:rsidP="00D60F9D">
      <w:pPr>
        <w:spacing w:before="124"/>
        <w:rPr>
          <w:color w:val="000000"/>
          <w:sz w:val="20"/>
        </w:rPr>
      </w:pPr>
      <w:r w:rsidRPr="00A75845">
        <w:rPr>
          <w:rFonts w:ascii="Arial" w:eastAsia="Arial" w:hAnsi="Arial"/>
          <w:color w:val="000000"/>
          <w:sz w:val="20"/>
        </w:rPr>
        <w:t>Yes, you can apply if you received funding under the Stronger Communities Program</w:t>
      </w:r>
      <w:r>
        <w:rPr>
          <w:rFonts w:ascii="Arial" w:eastAsia="Arial" w:hAnsi="Arial"/>
          <w:color w:val="000000"/>
          <w:sz w:val="20"/>
        </w:rPr>
        <w:t>, provided that your Powering Communities Program application is for a different project</w:t>
      </w:r>
      <w:r w:rsidRPr="00A75845">
        <w:rPr>
          <w:rFonts w:ascii="Arial" w:eastAsia="Arial" w:hAnsi="Arial"/>
          <w:color w:val="000000"/>
          <w:sz w:val="20"/>
        </w:rPr>
        <w:t xml:space="preserve">. </w:t>
      </w:r>
    </w:p>
    <w:p w14:paraId="5C7D5E0E" w14:textId="77777777" w:rsidR="00D60F9D" w:rsidRPr="007411E2" w:rsidRDefault="00D60F9D" w:rsidP="00D60F9D">
      <w:pPr>
        <w:spacing w:before="124"/>
        <w:rPr>
          <w:rFonts w:ascii="Arial" w:eastAsia="Arial" w:hAnsi="Arial"/>
          <w:color w:val="000000"/>
          <w:sz w:val="20"/>
        </w:rPr>
      </w:pPr>
      <w:r w:rsidRPr="00A75845">
        <w:rPr>
          <w:rFonts w:ascii="Arial" w:eastAsia="Arial" w:hAnsi="Arial"/>
          <w:color w:val="000000"/>
          <w:sz w:val="20"/>
        </w:rPr>
        <w:t>However, you are not eligible if you received a grant under the Energy Efficient Communities Program</w:t>
      </w:r>
      <w:r>
        <w:rPr>
          <w:rFonts w:ascii="Arial" w:eastAsia="Arial" w:hAnsi="Arial"/>
          <w:color w:val="000000"/>
          <w:sz w:val="20"/>
        </w:rPr>
        <w:t>, even if that was for a different project</w:t>
      </w:r>
      <w:r w:rsidRPr="00A75845">
        <w:rPr>
          <w:rFonts w:ascii="Arial" w:eastAsia="Arial" w:hAnsi="Arial"/>
          <w:color w:val="000000"/>
          <w:sz w:val="20"/>
        </w:rPr>
        <w:t>.</w:t>
      </w:r>
    </w:p>
    <w:p w14:paraId="508E1A0C" w14:textId="77777777" w:rsidR="00D60F9D" w:rsidRDefault="00D60F9D" w:rsidP="00D60F9D">
      <w:pPr>
        <w:pStyle w:val="Heading3"/>
        <w:tabs>
          <w:tab w:val="left" w:pos="360"/>
        </w:tabs>
      </w:pPr>
      <w:r>
        <w:t>Can Section 355 Committees (NSW</w:t>
      </w:r>
      <w:proofErr w:type="gramStart"/>
      <w:r>
        <w:t>)  apply</w:t>
      </w:r>
      <w:proofErr w:type="gramEnd"/>
      <w:r>
        <w:t xml:space="preserve"> for a grant?</w:t>
      </w:r>
    </w:p>
    <w:p w14:paraId="768A2BD4" w14:textId="77777777" w:rsidR="00D60F9D" w:rsidRPr="007411E2" w:rsidRDefault="00D60F9D" w:rsidP="00D60F9D">
      <w:pPr>
        <w:pStyle w:val="Heading3"/>
        <w:numPr>
          <w:ilvl w:val="0"/>
          <w:numId w:val="0"/>
        </w:numPr>
        <w:rPr>
          <w:color w:val="000000"/>
          <w:sz w:val="20"/>
        </w:rPr>
      </w:pPr>
      <w:r>
        <w:rPr>
          <w:b w:val="0"/>
          <w:color w:val="000000"/>
          <w:sz w:val="20"/>
        </w:rPr>
        <w:t>No, s</w:t>
      </w:r>
      <w:r w:rsidRPr="008706CE">
        <w:rPr>
          <w:b w:val="0"/>
          <w:color w:val="000000"/>
          <w:sz w:val="20"/>
        </w:rPr>
        <w:t>ection 355 committees are not eligible as they are part of local councils, they are not a separate entity and are not incorporated entities</w:t>
      </w:r>
      <w:r>
        <w:rPr>
          <w:b w:val="0"/>
          <w:color w:val="000000"/>
          <w:sz w:val="20"/>
        </w:rPr>
        <w:t xml:space="preserve"> as required under 4.1 of the grant opportunity guidelines</w:t>
      </w:r>
      <w:r w:rsidRPr="008706CE">
        <w:rPr>
          <w:b w:val="0"/>
          <w:color w:val="000000"/>
          <w:sz w:val="20"/>
        </w:rPr>
        <w:t>.</w:t>
      </w:r>
      <w:r>
        <w:rPr>
          <w:b w:val="0"/>
          <w:color w:val="000000"/>
          <w:sz w:val="20"/>
        </w:rPr>
        <w:t xml:space="preserve"> </w:t>
      </w:r>
      <w:r w:rsidRPr="008706CE">
        <w:rPr>
          <w:b w:val="0"/>
          <w:color w:val="000000"/>
          <w:sz w:val="20"/>
        </w:rPr>
        <w:t>Further, section 355 committees are part of NSW local governm</w:t>
      </w:r>
      <w:r>
        <w:rPr>
          <w:b w:val="0"/>
          <w:color w:val="000000"/>
          <w:sz w:val="20"/>
        </w:rPr>
        <w:t>ent bodies. Government bodies</w:t>
      </w:r>
      <w:r w:rsidRPr="008706CE">
        <w:rPr>
          <w:b w:val="0"/>
          <w:color w:val="000000"/>
          <w:sz w:val="20"/>
        </w:rPr>
        <w:t xml:space="preserve"> are specifically </w:t>
      </w:r>
      <w:r>
        <w:rPr>
          <w:b w:val="0"/>
          <w:color w:val="000000"/>
          <w:sz w:val="20"/>
        </w:rPr>
        <w:t>listed</w:t>
      </w:r>
      <w:r w:rsidRPr="008706CE">
        <w:rPr>
          <w:b w:val="0"/>
          <w:color w:val="000000"/>
          <w:sz w:val="20"/>
        </w:rPr>
        <w:t xml:space="preserve"> as ineligible</w:t>
      </w:r>
      <w:r>
        <w:rPr>
          <w:b w:val="0"/>
          <w:color w:val="000000"/>
          <w:sz w:val="20"/>
        </w:rPr>
        <w:t xml:space="preserve"> under 4.4 of the guidelines.</w:t>
      </w:r>
    </w:p>
    <w:p w14:paraId="2DC04C51" w14:textId="77777777" w:rsidR="00D60F9D" w:rsidRPr="00D60F9D" w:rsidRDefault="00D60F9D" w:rsidP="00D60F9D">
      <w:pPr>
        <w:pStyle w:val="Heading3"/>
        <w:keepNext/>
      </w:pPr>
      <w:r w:rsidDel="004625FE">
        <w:rPr>
          <w:color w:val="000000"/>
          <w:sz w:val="20"/>
        </w:rPr>
        <w:t xml:space="preserve"> </w:t>
      </w:r>
      <w:r w:rsidRPr="00D60F9D">
        <w:t>Can two applications be submitted, for the same premises?</w:t>
      </w:r>
    </w:p>
    <w:p w14:paraId="453C9345" w14:textId="77777777" w:rsidR="00D60F9D" w:rsidRPr="00D60F9D" w:rsidRDefault="00D60F9D" w:rsidP="00D60F9D">
      <w:pPr>
        <w:keepNext/>
        <w:spacing w:before="124"/>
        <w:rPr>
          <w:rFonts w:ascii="Arial" w:eastAsia="Arial" w:hAnsi="Arial"/>
          <w:color w:val="000000"/>
          <w:sz w:val="20"/>
          <w:szCs w:val="20"/>
        </w:rPr>
      </w:pPr>
      <w:r w:rsidRPr="00D60F9D">
        <w:rPr>
          <w:rFonts w:ascii="Arial" w:eastAsia="Arial" w:hAnsi="Arial"/>
          <w:color w:val="000000"/>
          <w:sz w:val="20"/>
          <w:szCs w:val="20"/>
        </w:rPr>
        <w:t xml:space="preserve">Yes.  However, to be eligible, each applicant and each project must meet all eligibility requirements. Two grants cannot fund the same project. </w:t>
      </w:r>
    </w:p>
    <w:p w14:paraId="0B4191CD" w14:textId="1E7CFA6E" w:rsidR="00D60F9D" w:rsidRPr="00D60F9D" w:rsidRDefault="00D60F9D" w:rsidP="00D60F9D">
      <w:pPr>
        <w:keepNext/>
        <w:spacing w:before="124"/>
        <w:rPr>
          <w:rFonts w:ascii="Arial" w:eastAsia="Arial" w:hAnsi="Arial"/>
          <w:color w:val="000000"/>
          <w:sz w:val="20"/>
          <w:szCs w:val="20"/>
          <w:highlight w:val="yellow"/>
        </w:rPr>
      </w:pPr>
      <w:r w:rsidRPr="00D60F9D">
        <w:rPr>
          <w:rFonts w:ascii="Arial" w:hAnsi="Arial" w:cs="Arial"/>
          <w:sz w:val="20"/>
          <w:szCs w:val="20"/>
        </w:rPr>
        <w:t xml:space="preserve">To be recommended for funding, all projects must meet all eligibility criteria, provide value for </w:t>
      </w:r>
      <w:r w:rsidRPr="00D60F9D">
        <w:rPr>
          <w:rFonts w:ascii="Arial" w:hAnsi="Arial" w:cs="Arial"/>
          <w:sz w:val="20"/>
          <w:szCs w:val="20"/>
        </w:rPr>
        <w:t>money and be considered a proper use of public resources.</w:t>
      </w:r>
    </w:p>
    <w:p w14:paraId="6D831A98" w14:textId="77777777" w:rsidR="00D60F9D" w:rsidRDefault="00D60F9D" w:rsidP="00D60F9D">
      <w:pPr>
        <w:pStyle w:val="Heading3"/>
      </w:pPr>
      <w:r>
        <w:t>Are projects on local council property eligible?</w:t>
      </w:r>
    </w:p>
    <w:p w14:paraId="44E21F09" w14:textId="6E9B192B" w:rsidR="007030DA" w:rsidRPr="00D60F9D" w:rsidRDefault="00D60F9D" w:rsidP="00D60F9D">
      <w:pPr>
        <w:spacing w:before="120" w:line="240" w:lineRule="exact"/>
        <w:ind w:right="144"/>
        <w:textAlignment w:val="baseline"/>
        <w:rPr>
          <w:rFonts w:ascii="Arial" w:eastAsia="Arial" w:hAnsi="Arial"/>
          <w:color w:val="000000"/>
          <w:sz w:val="20"/>
        </w:rPr>
      </w:pPr>
      <w:r>
        <w:rPr>
          <w:rFonts w:ascii="Arial" w:eastAsia="Arial" w:hAnsi="Arial"/>
          <w:color w:val="000000"/>
          <w:sz w:val="20"/>
        </w:rPr>
        <w:t xml:space="preserve">Local government bodies such as councils are not eligible to apply for a Powering Communities Grant. Eligible not-for-profit community groups that occupy a council-owned building can apply for a grant. </w:t>
      </w:r>
      <w:r w:rsidRPr="0039042F">
        <w:rPr>
          <w:rFonts w:ascii="Arial" w:eastAsia="Arial" w:hAnsi="Arial"/>
          <w:color w:val="000000"/>
          <w:sz w:val="20"/>
        </w:rPr>
        <w:t xml:space="preserve">If the applicant does not own the building/facility </w:t>
      </w:r>
      <w:r>
        <w:rPr>
          <w:rFonts w:ascii="Arial" w:eastAsia="Arial" w:hAnsi="Arial"/>
          <w:color w:val="000000"/>
          <w:sz w:val="20"/>
        </w:rPr>
        <w:t>where</w:t>
      </w:r>
      <w:r w:rsidRPr="0039042F">
        <w:rPr>
          <w:rFonts w:ascii="Arial" w:eastAsia="Arial" w:hAnsi="Arial"/>
          <w:color w:val="000000"/>
          <w:sz w:val="20"/>
        </w:rPr>
        <w:t xml:space="preserve"> the project is to be </w:t>
      </w:r>
      <w:r>
        <w:rPr>
          <w:rFonts w:ascii="Arial" w:eastAsia="Arial" w:hAnsi="Arial"/>
          <w:color w:val="000000"/>
          <w:sz w:val="20"/>
        </w:rPr>
        <w:t>located</w:t>
      </w:r>
      <w:r w:rsidRPr="0039042F">
        <w:rPr>
          <w:rFonts w:ascii="Arial" w:eastAsia="Arial" w:hAnsi="Arial"/>
          <w:color w:val="000000"/>
          <w:sz w:val="20"/>
        </w:rPr>
        <w:t>, the application must include a letter of consent from the building or facility owner/manager.</w:t>
      </w:r>
    </w:p>
    <w:p w14:paraId="77D84362" w14:textId="0DC7CBCD" w:rsidR="00BE3492" w:rsidRDefault="001C05D4" w:rsidP="00CF66F9">
      <w:pPr>
        <w:pStyle w:val="Heading3"/>
      </w:pPr>
      <w:r>
        <w:t>How do I determine my project period?</w:t>
      </w:r>
    </w:p>
    <w:p w14:paraId="77D84363" w14:textId="31A0726A" w:rsidR="00BE3492" w:rsidRDefault="001C05D4" w:rsidP="00687C9F">
      <w:pPr>
        <w:spacing w:before="124" w:line="239" w:lineRule="exact"/>
        <w:ind w:right="360"/>
        <w:textAlignment w:val="baseline"/>
        <w:rPr>
          <w:rFonts w:ascii="Arial" w:eastAsia="Arial" w:hAnsi="Arial"/>
          <w:color w:val="000000"/>
          <w:sz w:val="20"/>
        </w:rPr>
      </w:pPr>
      <w:r>
        <w:rPr>
          <w:rFonts w:ascii="Arial" w:eastAsia="Arial" w:hAnsi="Arial"/>
          <w:color w:val="000000"/>
          <w:sz w:val="20"/>
        </w:rPr>
        <w:t>When calculating the duration of the project, you should factor in additional time for product sourcing and purchasing delays, obtaining approvals, scheduling volunteers, contracting tradespeople, possible weather and seasonal delays</w:t>
      </w:r>
      <w:r w:rsidR="00BE658F">
        <w:rPr>
          <w:rFonts w:ascii="Arial" w:eastAsia="Arial" w:hAnsi="Arial"/>
          <w:color w:val="000000"/>
          <w:sz w:val="20"/>
        </w:rPr>
        <w:t>, COVID</w:t>
      </w:r>
      <w:r w:rsidR="00B661B5">
        <w:rPr>
          <w:rFonts w:ascii="Arial" w:eastAsia="Arial" w:hAnsi="Arial"/>
          <w:color w:val="000000"/>
          <w:sz w:val="20"/>
        </w:rPr>
        <w:t>-19</w:t>
      </w:r>
      <w:r>
        <w:rPr>
          <w:rFonts w:ascii="Arial" w:eastAsia="Arial" w:hAnsi="Arial"/>
          <w:color w:val="000000"/>
          <w:sz w:val="20"/>
        </w:rPr>
        <w:t xml:space="preserve"> and any other unforeseen circumstances that may prevent you from completing your project on time.</w:t>
      </w:r>
    </w:p>
    <w:p w14:paraId="77D84364" w14:textId="77777777" w:rsidR="00BE3492" w:rsidRPr="00687C9F" w:rsidRDefault="001C05D4" w:rsidP="00687C9F">
      <w:pPr>
        <w:spacing w:before="124" w:line="239" w:lineRule="exact"/>
        <w:ind w:right="360"/>
        <w:textAlignment w:val="baseline"/>
        <w:rPr>
          <w:rFonts w:ascii="Arial" w:eastAsia="Arial" w:hAnsi="Arial"/>
          <w:color w:val="000000"/>
          <w:sz w:val="20"/>
        </w:rPr>
      </w:pPr>
      <w:r w:rsidRPr="00687C9F">
        <w:rPr>
          <w:rFonts w:ascii="Arial" w:eastAsia="Arial" w:hAnsi="Arial"/>
          <w:color w:val="000000"/>
          <w:sz w:val="20"/>
        </w:rPr>
        <w:t>When determining the length of your project you should be aware that your project expenditure must be incurred between the project start and end dates to be eligible.</w:t>
      </w:r>
    </w:p>
    <w:p w14:paraId="77D84365" w14:textId="0FD0BD18" w:rsidR="00FB55BE" w:rsidRDefault="001C05D4" w:rsidP="00687C9F">
      <w:pPr>
        <w:spacing w:before="124" w:line="239" w:lineRule="exact"/>
        <w:ind w:right="360"/>
        <w:textAlignment w:val="baseline"/>
        <w:rPr>
          <w:rFonts w:ascii="Arial" w:eastAsia="Arial" w:hAnsi="Arial"/>
          <w:color w:val="000000"/>
          <w:sz w:val="20"/>
        </w:rPr>
      </w:pPr>
      <w:r>
        <w:rPr>
          <w:rFonts w:ascii="Arial" w:eastAsia="Arial" w:hAnsi="Arial"/>
          <w:color w:val="000000"/>
          <w:sz w:val="20"/>
        </w:rPr>
        <w:t xml:space="preserve">You must also complete your project no later than </w:t>
      </w:r>
      <w:r w:rsidR="002D6081">
        <w:rPr>
          <w:rFonts w:ascii="Arial" w:eastAsia="Arial" w:hAnsi="Arial"/>
          <w:color w:val="000000"/>
          <w:sz w:val="20"/>
        </w:rPr>
        <w:t>30 June 2022</w:t>
      </w:r>
      <w:r>
        <w:rPr>
          <w:rFonts w:ascii="Arial" w:eastAsia="Arial" w:hAnsi="Arial"/>
          <w:color w:val="000000"/>
          <w:sz w:val="20"/>
        </w:rPr>
        <w:t>.</w:t>
      </w:r>
    </w:p>
    <w:p w14:paraId="77D84366" w14:textId="77777777" w:rsidR="00BE3492" w:rsidRDefault="001C05D4" w:rsidP="00CF66F9">
      <w:pPr>
        <w:pStyle w:val="Heading2"/>
      </w:pPr>
      <w:r>
        <w:t>How to apply</w:t>
      </w:r>
    </w:p>
    <w:p w14:paraId="77D84367" w14:textId="77777777" w:rsidR="00BE3492" w:rsidRDefault="001C05D4" w:rsidP="00CF66F9">
      <w:pPr>
        <w:pStyle w:val="Heading3"/>
      </w:pPr>
      <w:r>
        <w:t>How do I submit an application?</w:t>
      </w:r>
    </w:p>
    <w:p w14:paraId="77D84368" w14:textId="083C96AF" w:rsidR="00BE3492" w:rsidRDefault="001C05D4" w:rsidP="00687C9F">
      <w:pPr>
        <w:spacing w:before="124" w:line="239" w:lineRule="exact"/>
        <w:ind w:right="360"/>
        <w:textAlignment w:val="baseline"/>
        <w:rPr>
          <w:rFonts w:ascii="Arial" w:eastAsia="Arial" w:hAnsi="Arial"/>
          <w:color w:val="000000"/>
          <w:sz w:val="20"/>
        </w:rPr>
      </w:pPr>
      <w:r>
        <w:rPr>
          <w:rFonts w:ascii="Arial" w:eastAsia="Arial" w:hAnsi="Arial"/>
          <w:color w:val="000000"/>
          <w:sz w:val="20"/>
        </w:rPr>
        <w:t>The program is only open to applicants that have been invited to apply by their local federal MP</w:t>
      </w:r>
      <w:r w:rsidR="007E2CA0">
        <w:rPr>
          <w:rFonts w:ascii="Arial" w:eastAsia="Arial" w:hAnsi="Arial"/>
          <w:color w:val="000000"/>
          <w:sz w:val="20"/>
        </w:rPr>
        <w:t xml:space="preserve"> following community consultation processes</w:t>
      </w:r>
      <w:r>
        <w:rPr>
          <w:rFonts w:ascii="Arial" w:eastAsia="Arial" w:hAnsi="Arial"/>
          <w:color w:val="000000"/>
          <w:sz w:val="20"/>
        </w:rPr>
        <w:t>.</w:t>
      </w:r>
    </w:p>
    <w:p w14:paraId="77D84369" w14:textId="04E88276" w:rsidR="00BE3492" w:rsidRDefault="001C05D4" w:rsidP="00687C9F">
      <w:pPr>
        <w:spacing w:before="124" w:line="239" w:lineRule="exact"/>
        <w:ind w:right="360"/>
        <w:textAlignment w:val="baseline"/>
        <w:rPr>
          <w:rFonts w:ascii="Arial" w:eastAsia="Arial" w:hAnsi="Arial"/>
          <w:color w:val="000000"/>
          <w:sz w:val="20"/>
        </w:rPr>
      </w:pPr>
      <w:r>
        <w:rPr>
          <w:rFonts w:ascii="Arial" w:eastAsia="Arial" w:hAnsi="Arial"/>
          <w:color w:val="000000"/>
          <w:sz w:val="20"/>
        </w:rPr>
        <w:t>MPs will invite selected applicants to apply. Applicants will s</w:t>
      </w:r>
      <w:r w:rsidR="006C6587">
        <w:rPr>
          <w:rFonts w:ascii="Arial" w:eastAsia="Arial" w:hAnsi="Arial"/>
          <w:color w:val="000000"/>
          <w:sz w:val="20"/>
        </w:rPr>
        <w:t xml:space="preserve">ubmit an application </w:t>
      </w:r>
      <w:r w:rsidR="00E82EFF" w:rsidRPr="00E82EFF">
        <w:rPr>
          <w:rFonts w:ascii="Arial" w:eastAsia="Arial" w:hAnsi="Arial"/>
          <w:color w:val="000000"/>
          <w:sz w:val="20"/>
        </w:rPr>
        <w:t>via the portal on business.gov.au</w:t>
      </w:r>
      <w:r w:rsidR="00CB38BB">
        <w:rPr>
          <w:rFonts w:ascii="Arial" w:eastAsia="Arial" w:hAnsi="Arial"/>
          <w:color w:val="000000"/>
          <w:sz w:val="20"/>
        </w:rPr>
        <w:t>.</w:t>
      </w:r>
      <w:r w:rsidR="00E82EFF" w:rsidRPr="00E82EFF" w:rsidDel="00E82EFF">
        <w:rPr>
          <w:rFonts w:ascii="Arial" w:eastAsia="Arial" w:hAnsi="Arial"/>
          <w:color w:val="000000"/>
          <w:sz w:val="20"/>
        </w:rPr>
        <w:t xml:space="preserve"> </w:t>
      </w:r>
      <w:r>
        <w:rPr>
          <w:rFonts w:ascii="Arial" w:eastAsia="Arial" w:hAnsi="Arial"/>
          <w:color w:val="000000"/>
          <w:sz w:val="20"/>
        </w:rPr>
        <w:t>You must not forward your invitation to the online grant portal to anyone else.</w:t>
      </w:r>
    </w:p>
    <w:p w14:paraId="77D8436A" w14:textId="2876694A" w:rsidR="00BE3492" w:rsidRDefault="001C05D4" w:rsidP="00CF66F9">
      <w:pPr>
        <w:pStyle w:val="Heading3"/>
      </w:pPr>
      <w:r>
        <w:t>Can I submit my application as soon as I get an email from my MP?</w:t>
      </w:r>
    </w:p>
    <w:p w14:paraId="77D8436B" w14:textId="2DFC0193" w:rsidR="00BE3492" w:rsidRPr="00687C9F" w:rsidRDefault="001C05D4" w:rsidP="00687C9F">
      <w:pPr>
        <w:spacing w:before="124" w:line="239" w:lineRule="exact"/>
        <w:ind w:right="360"/>
        <w:textAlignment w:val="baseline"/>
        <w:rPr>
          <w:rFonts w:ascii="Arial" w:eastAsia="Arial" w:hAnsi="Arial"/>
          <w:color w:val="000000"/>
          <w:sz w:val="20"/>
        </w:rPr>
      </w:pPr>
      <w:r w:rsidRPr="00687C9F">
        <w:rPr>
          <w:rFonts w:ascii="Arial" w:eastAsia="Arial" w:hAnsi="Arial"/>
          <w:color w:val="000000"/>
          <w:sz w:val="20"/>
        </w:rPr>
        <w:t xml:space="preserve">You must wait until the program is open for applications at 10:00am Australian Eastern </w:t>
      </w:r>
      <w:r w:rsidR="00FB55BE" w:rsidRPr="00687C9F">
        <w:rPr>
          <w:rFonts w:ascii="Arial" w:eastAsia="Arial" w:hAnsi="Arial"/>
          <w:color w:val="000000"/>
          <w:sz w:val="20"/>
        </w:rPr>
        <w:t xml:space="preserve">Standard </w:t>
      </w:r>
      <w:r w:rsidRPr="00687C9F">
        <w:rPr>
          <w:rFonts w:ascii="Arial" w:eastAsia="Arial" w:hAnsi="Arial"/>
          <w:color w:val="000000"/>
          <w:sz w:val="20"/>
        </w:rPr>
        <w:t>Time (AE</w:t>
      </w:r>
      <w:r w:rsidR="00FB55BE" w:rsidRPr="00687C9F">
        <w:rPr>
          <w:rFonts w:ascii="Arial" w:eastAsia="Arial" w:hAnsi="Arial"/>
          <w:color w:val="000000"/>
          <w:sz w:val="20"/>
        </w:rPr>
        <w:t>S</w:t>
      </w:r>
      <w:r w:rsidRPr="00687C9F">
        <w:rPr>
          <w:rFonts w:ascii="Arial" w:eastAsia="Arial" w:hAnsi="Arial"/>
          <w:color w:val="000000"/>
          <w:sz w:val="20"/>
        </w:rPr>
        <w:t xml:space="preserve">T) on </w:t>
      </w:r>
      <w:r w:rsidR="00FB55BE" w:rsidRPr="00687C9F">
        <w:rPr>
          <w:rFonts w:ascii="Arial" w:eastAsia="Arial" w:hAnsi="Arial"/>
          <w:color w:val="000000"/>
          <w:sz w:val="20"/>
        </w:rPr>
        <w:t>1 July</w:t>
      </w:r>
      <w:r w:rsidRPr="00687C9F">
        <w:rPr>
          <w:rFonts w:ascii="Arial" w:eastAsia="Arial" w:hAnsi="Arial"/>
          <w:color w:val="000000"/>
          <w:sz w:val="20"/>
        </w:rPr>
        <w:t xml:space="preserve"> 2021.</w:t>
      </w:r>
    </w:p>
    <w:p w14:paraId="77D8436C" w14:textId="0F9B4F41" w:rsidR="00BE3492" w:rsidRDefault="001C05D4" w:rsidP="00687C9F">
      <w:pPr>
        <w:spacing w:before="124" w:line="239" w:lineRule="exact"/>
        <w:ind w:right="360"/>
        <w:textAlignment w:val="baseline"/>
        <w:rPr>
          <w:rFonts w:ascii="Arial" w:eastAsia="Arial" w:hAnsi="Arial"/>
          <w:color w:val="000000"/>
          <w:sz w:val="20"/>
        </w:rPr>
      </w:pPr>
      <w:r>
        <w:rPr>
          <w:rFonts w:ascii="Arial" w:eastAsia="Arial" w:hAnsi="Arial"/>
          <w:color w:val="000000"/>
          <w:sz w:val="20"/>
        </w:rPr>
        <w:lastRenderedPageBreak/>
        <w:t>Once the program is open and you have received an email with an invitation to apply you can submit your application online via the grant portal.</w:t>
      </w:r>
      <w:r w:rsidR="00500C28">
        <w:rPr>
          <w:rFonts w:ascii="Arial" w:eastAsia="Arial" w:hAnsi="Arial"/>
          <w:color w:val="000000"/>
          <w:sz w:val="20"/>
        </w:rPr>
        <w:t xml:space="preserve"> If you have previously used the grant portal, you can use the same account with the same sign-in details.</w:t>
      </w:r>
    </w:p>
    <w:p w14:paraId="11C9DD5B" w14:textId="49ABDB3A" w:rsidR="00500C28" w:rsidRPr="007411E2" w:rsidRDefault="00500C28" w:rsidP="007411E2">
      <w:pPr>
        <w:pStyle w:val="Heading3"/>
      </w:pPr>
      <w:r w:rsidRPr="007411E2">
        <w:t xml:space="preserve">To be eligible, does the applicant’s </w:t>
      </w:r>
      <w:proofErr w:type="spellStart"/>
      <w:r w:rsidRPr="007411E2">
        <w:t>organisation</w:t>
      </w:r>
      <w:proofErr w:type="spellEnd"/>
      <w:r w:rsidRPr="007411E2">
        <w:t xml:space="preserve"> need to be located within the electorate</w:t>
      </w:r>
      <w:r w:rsidR="00A75845">
        <w:t xml:space="preserve"> of the nominating MP</w:t>
      </w:r>
      <w:r w:rsidRPr="007411E2">
        <w:t>?</w:t>
      </w:r>
    </w:p>
    <w:p w14:paraId="083D96FF" w14:textId="74A1D4E7" w:rsidR="00500C28" w:rsidRPr="00687C9F" w:rsidRDefault="00500C28" w:rsidP="00687C9F">
      <w:pPr>
        <w:spacing w:before="124" w:line="239" w:lineRule="exact"/>
        <w:ind w:right="360"/>
        <w:textAlignment w:val="baseline"/>
        <w:rPr>
          <w:rFonts w:ascii="Arial" w:eastAsia="Arial" w:hAnsi="Arial"/>
          <w:color w:val="000000"/>
          <w:sz w:val="20"/>
        </w:rPr>
      </w:pPr>
      <w:r w:rsidRPr="007411E2">
        <w:rPr>
          <w:rFonts w:ascii="Arial" w:eastAsia="Arial" w:hAnsi="Arial"/>
          <w:color w:val="000000"/>
          <w:sz w:val="20"/>
        </w:rPr>
        <w:t>To be eligible, it is the project that must be located in the nominating MP’s electorate</w:t>
      </w:r>
      <w:r w:rsidR="00A75845">
        <w:rPr>
          <w:rFonts w:ascii="Arial" w:eastAsia="Arial" w:hAnsi="Arial"/>
          <w:color w:val="000000"/>
          <w:sz w:val="20"/>
        </w:rPr>
        <w:t xml:space="preserve">, regardless of the address of the </w:t>
      </w:r>
      <w:r w:rsidR="00105E21">
        <w:rPr>
          <w:rFonts w:ascii="Arial" w:eastAsia="Arial" w:hAnsi="Arial"/>
          <w:color w:val="000000"/>
          <w:sz w:val="20"/>
        </w:rPr>
        <w:t xml:space="preserve">applicant’s </w:t>
      </w:r>
      <w:proofErr w:type="spellStart"/>
      <w:r w:rsidR="00A75845">
        <w:rPr>
          <w:rFonts w:ascii="Arial" w:eastAsia="Arial" w:hAnsi="Arial"/>
          <w:color w:val="000000"/>
          <w:sz w:val="20"/>
        </w:rPr>
        <w:t>organisation</w:t>
      </w:r>
      <w:proofErr w:type="spellEnd"/>
      <w:r w:rsidRPr="007411E2">
        <w:rPr>
          <w:rFonts w:ascii="Arial" w:eastAsia="Arial" w:hAnsi="Arial"/>
          <w:color w:val="000000"/>
          <w:sz w:val="20"/>
        </w:rPr>
        <w:t xml:space="preserve">. </w:t>
      </w:r>
    </w:p>
    <w:p w14:paraId="77D8436D" w14:textId="77777777" w:rsidR="00BE3492" w:rsidRDefault="001C05D4" w:rsidP="00CF66F9">
      <w:pPr>
        <w:pStyle w:val="Heading3"/>
      </w:pPr>
      <w:r>
        <w:t xml:space="preserve">Can I submit separate projects from the same </w:t>
      </w:r>
      <w:proofErr w:type="spellStart"/>
      <w:r>
        <w:t>organisation</w:t>
      </w:r>
      <w:proofErr w:type="spellEnd"/>
      <w:r>
        <w:t xml:space="preserve"> in multiple electorates?</w:t>
      </w:r>
    </w:p>
    <w:p w14:paraId="77D8436E" w14:textId="77777777" w:rsidR="00BE3492" w:rsidRDefault="001C05D4" w:rsidP="00687C9F">
      <w:pPr>
        <w:spacing w:before="124" w:line="239" w:lineRule="exact"/>
        <w:ind w:right="360"/>
        <w:textAlignment w:val="baseline"/>
        <w:rPr>
          <w:rFonts w:ascii="Arial" w:eastAsia="Arial" w:hAnsi="Arial"/>
          <w:color w:val="000000"/>
          <w:sz w:val="20"/>
        </w:rPr>
      </w:pPr>
      <w:r>
        <w:rPr>
          <w:rFonts w:ascii="Arial" w:eastAsia="Arial" w:hAnsi="Arial"/>
          <w:color w:val="000000"/>
          <w:sz w:val="20"/>
        </w:rPr>
        <w:t>Yes. However, each project must be nominated by the local MP in each federal electorate as a result of the community consultation process. Projects must be located in the same electorate as the MP nomination.</w:t>
      </w:r>
    </w:p>
    <w:p w14:paraId="77D8436F" w14:textId="77777777" w:rsidR="00BE3492" w:rsidRDefault="001C05D4" w:rsidP="00CF66F9">
      <w:pPr>
        <w:pStyle w:val="Heading3"/>
      </w:pPr>
      <w:r>
        <w:t>What happens if there are technical difficulties when I try to submit my application?</w:t>
      </w:r>
    </w:p>
    <w:p w14:paraId="77D84370" w14:textId="77777777" w:rsidR="00BE3492" w:rsidRDefault="001C05D4">
      <w:pPr>
        <w:spacing w:before="137" w:line="220" w:lineRule="exact"/>
        <w:ind w:left="72" w:right="432"/>
        <w:textAlignment w:val="baseline"/>
        <w:rPr>
          <w:rFonts w:ascii="Arial" w:eastAsia="Arial" w:hAnsi="Arial"/>
          <w:color w:val="000000"/>
          <w:sz w:val="20"/>
        </w:rPr>
      </w:pPr>
      <w:r>
        <w:rPr>
          <w:rFonts w:ascii="Arial" w:eastAsia="Arial" w:hAnsi="Arial"/>
          <w:color w:val="000000"/>
          <w:sz w:val="20"/>
        </w:rPr>
        <w:t>If you experience technical difficulties when trying to submit your application you can contact us on 13 28 46 or by</w:t>
      </w:r>
      <w:hyperlink r:id="rId17">
        <w:r>
          <w:rPr>
            <w:rFonts w:ascii="Arial" w:eastAsia="Arial" w:hAnsi="Arial"/>
            <w:color w:val="0000FF"/>
            <w:sz w:val="20"/>
            <w:u w:val="single"/>
          </w:rPr>
          <w:t xml:space="preserve"> web chat</w:t>
        </w:r>
      </w:hyperlink>
      <w:r>
        <w:rPr>
          <w:rFonts w:ascii="Arial" w:eastAsia="Arial" w:hAnsi="Arial"/>
          <w:color w:val="0000FF"/>
          <w:sz w:val="20"/>
          <w:u w:val="single"/>
        </w:rPr>
        <w:t xml:space="preserve"> </w:t>
      </w:r>
      <w:r>
        <w:rPr>
          <w:rFonts w:ascii="Arial" w:eastAsia="Arial" w:hAnsi="Arial"/>
          <w:color w:val="000000"/>
          <w:sz w:val="20"/>
        </w:rPr>
        <w:t>or through our</w:t>
      </w:r>
      <w:hyperlink r:id="rId18">
        <w:r>
          <w:rPr>
            <w:rFonts w:ascii="Arial" w:eastAsia="Arial" w:hAnsi="Arial"/>
            <w:color w:val="0000FF"/>
            <w:sz w:val="20"/>
            <w:u w:val="single"/>
          </w:rPr>
          <w:t xml:space="preserve"> online enquiry form</w:t>
        </w:r>
      </w:hyperlink>
      <w:r>
        <w:rPr>
          <w:rFonts w:ascii="Arial" w:eastAsia="Arial" w:hAnsi="Arial"/>
          <w:color w:val="0000FF"/>
          <w:sz w:val="20"/>
          <w:u w:val="single"/>
        </w:rPr>
        <w:t xml:space="preserve"> </w:t>
      </w:r>
      <w:r>
        <w:rPr>
          <w:rFonts w:ascii="Arial" w:eastAsia="Arial" w:hAnsi="Arial"/>
          <w:color w:val="000000"/>
          <w:sz w:val="20"/>
        </w:rPr>
        <w:t xml:space="preserve">on </w:t>
      </w:r>
      <w:hyperlink r:id="rId19">
        <w:r>
          <w:rPr>
            <w:rFonts w:ascii="Arial" w:eastAsia="Arial" w:hAnsi="Arial"/>
            <w:color w:val="0000FF"/>
            <w:sz w:val="20"/>
            <w:u w:val="single"/>
          </w:rPr>
          <w:t>business.gov.au</w:t>
        </w:r>
      </w:hyperlink>
      <w:r>
        <w:rPr>
          <w:rFonts w:ascii="Arial" w:eastAsia="Arial" w:hAnsi="Arial"/>
          <w:color w:val="0000FF"/>
          <w:sz w:val="20"/>
          <w:u w:val="single"/>
        </w:rPr>
        <w:t>.</w:t>
      </w:r>
      <w:r>
        <w:rPr>
          <w:rFonts w:ascii="Arial" w:eastAsia="Arial" w:hAnsi="Arial"/>
          <w:color w:val="3366CC"/>
          <w:sz w:val="20"/>
        </w:rPr>
        <w:t xml:space="preserve"> </w:t>
      </w:r>
    </w:p>
    <w:p w14:paraId="77D84371" w14:textId="77777777" w:rsidR="00BE3492" w:rsidRDefault="001C05D4" w:rsidP="00CF66F9">
      <w:pPr>
        <w:pStyle w:val="Heading3"/>
      </w:pPr>
      <w:r>
        <w:t>When do applications close?</w:t>
      </w:r>
    </w:p>
    <w:p w14:paraId="77D84372" w14:textId="66E19DB1" w:rsidR="00BE3492" w:rsidRDefault="002D6081">
      <w:pPr>
        <w:spacing w:before="123" w:line="240" w:lineRule="exact"/>
        <w:ind w:left="72" w:right="432"/>
        <w:textAlignment w:val="baseline"/>
        <w:rPr>
          <w:rFonts w:ascii="Arial" w:eastAsia="Arial" w:hAnsi="Arial"/>
          <w:color w:val="000000"/>
          <w:sz w:val="20"/>
        </w:rPr>
      </w:pPr>
      <w:r>
        <w:rPr>
          <w:rFonts w:ascii="Arial" w:eastAsia="Arial" w:hAnsi="Arial"/>
          <w:color w:val="000000"/>
          <w:sz w:val="20"/>
        </w:rPr>
        <w:t>All applications</w:t>
      </w:r>
      <w:r w:rsidR="001C05D4">
        <w:rPr>
          <w:rFonts w:ascii="Arial" w:eastAsia="Arial" w:hAnsi="Arial"/>
          <w:color w:val="000000"/>
          <w:sz w:val="20"/>
        </w:rPr>
        <w:t xml:space="preserve"> must be submitted by </w:t>
      </w:r>
      <w:r w:rsidR="001C05D4" w:rsidRPr="00E215DC">
        <w:rPr>
          <w:rFonts w:ascii="Arial" w:eastAsia="Arial" w:hAnsi="Arial"/>
          <w:color w:val="000000"/>
          <w:sz w:val="20"/>
        </w:rPr>
        <w:t xml:space="preserve">5:00pm Australian Eastern </w:t>
      </w:r>
      <w:r w:rsidR="00FB55BE" w:rsidRPr="00E215DC">
        <w:rPr>
          <w:rFonts w:ascii="Arial" w:eastAsia="Arial" w:hAnsi="Arial"/>
          <w:color w:val="000000"/>
          <w:sz w:val="20"/>
        </w:rPr>
        <w:t xml:space="preserve">Standard </w:t>
      </w:r>
      <w:r w:rsidR="001C05D4" w:rsidRPr="00E215DC">
        <w:rPr>
          <w:rFonts w:ascii="Arial" w:eastAsia="Arial" w:hAnsi="Arial"/>
          <w:color w:val="000000"/>
          <w:sz w:val="20"/>
        </w:rPr>
        <w:t>Time (AE</w:t>
      </w:r>
      <w:r w:rsidR="00FB55BE" w:rsidRPr="00E215DC">
        <w:rPr>
          <w:rFonts w:ascii="Arial" w:eastAsia="Arial" w:hAnsi="Arial"/>
          <w:color w:val="000000"/>
          <w:sz w:val="20"/>
        </w:rPr>
        <w:t>S</w:t>
      </w:r>
      <w:r w:rsidR="001C05D4" w:rsidRPr="00E215DC">
        <w:rPr>
          <w:rFonts w:ascii="Arial" w:eastAsia="Arial" w:hAnsi="Arial"/>
          <w:color w:val="000000"/>
          <w:sz w:val="20"/>
        </w:rPr>
        <w:t xml:space="preserve">T) </w:t>
      </w:r>
      <w:r w:rsidR="00E82EFF" w:rsidRPr="00E215DC">
        <w:rPr>
          <w:rFonts w:ascii="Arial" w:eastAsia="Arial" w:hAnsi="Arial"/>
          <w:color w:val="000000"/>
          <w:sz w:val="20"/>
        </w:rPr>
        <w:t>2</w:t>
      </w:r>
      <w:r w:rsidR="00E82EFF">
        <w:rPr>
          <w:rFonts w:ascii="Arial" w:eastAsia="Arial" w:hAnsi="Arial"/>
          <w:color w:val="000000"/>
          <w:sz w:val="20"/>
        </w:rPr>
        <w:t>0</w:t>
      </w:r>
      <w:r w:rsidR="00E82EFF" w:rsidRPr="00E215DC">
        <w:rPr>
          <w:rFonts w:ascii="Arial" w:eastAsia="Arial" w:hAnsi="Arial"/>
          <w:color w:val="000000"/>
          <w:sz w:val="20"/>
        </w:rPr>
        <w:t xml:space="preserve"> </w:t>
      </w:r>
      <w:r w:rsidR="00FB55BE" w:rsidRPr="00E215DC">
        <w:rPr>
          <w:rFonts w:ascii="Arial" w:eastAsia="Arial" w:hAnsi="Arial"/>
          <w:color w:val="000000"/>
          <w:sz w:val="20"/>
        </w:rPr>
        <w:t>September</w:t>
      </w:r>
      <w:r w:rsidR="001C05D4" w:rsidRPr="00E215DC">
        <w:rPr>
          <w:rFonts w:ascii="Arial" w:eastAsia="Arial" w:hAnsi="Arial"/>
          <w:color w:val="000000"/>
          <w:sz w:val="20"/>
        </w:rPr>
        <w:t xml:space="preserve"> 2021.</w:t>
      </w:r>
    </w:p>
    <w:p w14:paraId="5EF7018B" w14:textId="7EE16EBA" w:rsidR="00320D10" w:rsidRDefault="00320D10">
      <w:pPr>
        <w:spacing w:before="123" w:line="240" w:lineRule="exact"/>
        <w:ind w:left="72" w:right="432"/>
        <w:textAlignment w:val="baseline"/>
        <w:rPr>
          <w:rFonts w:ascii="Arial" w:eastAsia="Arial" w:hAnsi="Arial"/>
          <w:color w:val="000000"/>
          <w:sz w:val="20"/>
        </w:rPr>
      </w:pPr>
      <w:r>
        <w:rPr>
          <w:rFonts w:ascii="Arial" w:eastAsia="Arial" w:hAnsi="Arial"/>
          <w:color w:val="000000"/>
          <w:sz w:val="20"/>
        </w:rPr>
        <w:t xml:space="preserve">MP </w:t>
      </w:r>
      <w:r w:rsidR="00145186">
        <w:rPr>
          <w:rFonts w:ascii="Arial" w:eastAsia="Arial" w:hAnsi="Arial"/>
          <w:color w:val="000000"/>
          <w:sz w:val="20"/>
        </w:rPr>
        <w:t>nominations</w:t>
      </w:r>
      <w:r>
        <w:rPr>
          <w:rFonts w:ascii="Arial" w:eastAsia="Arial" w:hAnsi="Arial"/>
          <w:color w:val="000000"/>
          <w:sz w:val="20"/>
        </w:rPr>
        <w:t xml:space="preserve"> close on 6 September 2021.</w:t>
      </w:r>
    </w:p>
    <w:p w14:paraId="77D84373" w14:textId="77777777" w:rsidR="00BE3492" w:rsidRDefault="001C05D4" w:rsidP="00CF66F9">
      <w:pPr>
        <w:pStyle w:val="Heading3"/>
      </w:pPr>
      <w:r>
        <w:t>What types of projects are suitable for funding?</w:t>
      </w:r>
    </w:p>
    <w:p w14:paraId="641CF0BD" w14:textId="77777777" w:rsidR="00CA3B46" w:rsidRDefault="0016575A" w:rsidP="0016575A">
      <w:pPr>
        <w:spacing w:before="128" w:line="229" w:lineRule="exact"/>
        <w:ind w:left="72" w:right="288"/>
        <w:textAlignment w:val="baseline"/>
        <w:rPr>
          <w:rFonts w:ascii="Arial" w:eastAsia="Arial" w:hAnsi="Arial"/>
          <w:color w:val="000000"/>
          <w:sz w:val="20"/>
        </w:rPr>
      </w:pPr>
      <w:r>
        <w:rPr>
          <w:rFonts w:ascii="Arial" w:eastAsia="Arial" w:hAnsi="Arial"/>
          <w:color w:val="000000"/>
          <w:sz w:val="20"/>
        </w:rPr>
        <w:t xml:space="preserve">The program funds projects to improve energy efficiency and reduce energy use. </w:t>
      </w:r>
    </w:p>
    <w:p w14:paraId="77C24352" w14:textId="454C6198" w:rsidR="0016575A" w:rsidRDefault="0016575A" w:rsidP="0016575A">
      <w:pPr>
        <w:spacing w:before="128" w:line="229" w:lineRule="exact"/>
        <w:ind w:left="72" w:right="288"/>
        <w:textAlignment w:val="baseline"/>
        <w:rPr>
          <w:rFonts w:ascii="Arial" w:eastAsia="Arial" w:hAnsi="Arial"/>
          <w:color w:val="000000"/>
          <w:sz w:val="20"/>
        </w:rPr>
      </w:pPr>
      <w:r>
        <w:rPr>
          <w:rFonts w:ascii="Arial" w:eastAsia="Arial" w:hAnsi="Arial"/>
          <w:color w:val="000000"/>
          <w:sz w:val="20"/>
        </w:rPr>
        <w:t xml:space="preserve">The following projects are a guide to types of suitable projects.  </w:t>
      </w:r>
    </w:p>
    <w:p w14:paraId="03ADA52C" w14:textId="77777777" w:rsidR="0016575A" w:rsidRDefault="0016575A" w:rsidP="0016575A">
      <w:pPr>
        <w:pStyle w:val="ListBullet"/>
        <w:numPr>
          <w:ilvl w:val="0"/>
          <w:numId w:val="15"/>
        </w:numPr>
        <w:spacing w:before="40" w:after="80" w:line="280" w:lineRule="atLeast"/>
      </w:pPr>
      <w:r>
        <w:t>energy generation projects including solar photovoltaic panels and battery storage</w:t>
      </w:r>
    </w:p>
    <w:p w14:paraId="37A64899" w14:textId="12D9D37D" w:rsidR="0016575A" w:rsidRDefault="00320D10" w:rsidP="0016575A">
      <w:pPr>
        <w:pStyle w:val="ListBullet"/>
        <w:numPr>
          <w:ilvl w:val="0"/>
          <w:numId w:val="15"/>
        </w:numPr>
        <w:spacing w:before="40" w:after="80" w:line="280" w:lineRule="atLeast"/>
      </w:pPr>
      <w:proofErr w:type="gramStart"/>
      <w:r>
        <w:t>new</w:t>
      </w:r>
      <w:proofErr w:type="gramEnd"/>
      <w:r>
        <w:t xml:space="preserve"> split system air conditioners to replace some older types of units.</w:t>
      </w:r>
      <w:r w:rsidDel="00320D10">
        <w:t xml:space="preserve"> </w:t>
      </w:r>
    </w:p>
    <w:p w14:paraId="013BF798" w14:textId="57277772" w:rsidR="0016575A" w:rsidRDefault="000324C8" w:rsidP="0016575A">
      <w:pPr>
        <w:pStyle w:val="ListBullet"/>
        <w:numPr>
          <w:ilvl w:val="0"/>
          <w:numId w:val="15"/>
        </w:numPr>
        <w:spacing w:before="40" w:after="80" w:line="280" w:lineRule="atLeast"/>
      </w:pPr>
      <w:r>
        <w:t xml:space="preserve">solar and hear pump </w:t>
      </w:r>
      <w:r w:rsidR="0016575A">
        <w:t>bathroom and kitchen hot water heaters</w:t>
      </w:r>
      <w:r>
        <w:t xml:space="preserve"> to replace older units</w:t>
      </w:r>
    </w:p>
    <w:p w14:paraId="749625CF" w14:textId="0B402B36" w:rsidR="0016575A" w:rsidRDefault="00320D10" w:rsidP="0016575A">
      <w:pPr>
        <w:pStyle w:val="ListBullet"/>
        <w:numPr>
          <w:ilvl w:val="0"/>
          <w:numId w:val="15"/>
        </w:numPr>
        <w:spacing w:before="40" w:after="80" w:line="280" w:lineRule="atLeast"/>
      </w:pPr>
      <w:r>
        <w:t xml:space="preserve">replacement of non-LED lighting with </w:t>
      </w:r>
      <w:r w:rsidR="0016575A">
        <w:t xml:space="preserve">LED lighting </w:t>
      </w:r>
    </w:p>
    <w:p w14:paraId="6192607D" w14:textId="6D9E52D4" w:rsidR="00320D10" w:rsidRDefault="00320D10" w:rsidP="0016575A">
      <w:pPr>
        <w:pStyle w:val="ListBullet"/>
        <w:numPr>
          <w:ilvl w:val="0"/>
          <w:numId w:val="15"/>
        </w:numPr>
        <w:spacing w:before="40" w:after="80" w:line="280" w:lineRule="atLeast"/>
      </w:pPr>
      <w:r>
        <w:t xml:space="preserve">controls upgrades for </w:t>
      </w:r>
      <w:proofErr w:type="spellStart"/>
      <w:r>
        <w:t>airconditioning</w:t>
      </w:r>
      <w:proofErr w:type="spellEnd"/>
      <w:r>
        <w:t xml:space="preserve"> and lighting</w:t>
      </w:r>
    </w:p>
    <w:p w14:paraId="3F355AC1" w14:textId="73B73919" w:rsidR="0016575A" w:rsidRDefault="0016575A" w:rsidP="0016575A">
      <w:pPr>
        <w:pStyle w:val="ListBullet"/>
        <w:numPr>
          <w:ilvl w:val="0"/>
          <w:numId w:val="15"/>
        </w:numPr>
        <w:spacing w:before="40" w:after="80" w:line="280" w:lineRule="atLeast"/>
      </w:pPr>
      <w:r>
        <w:t>appliance</w:t>
      </w:r>
      <w:r w:rsidR="000324C8">
        <w:t xml:space="preserve"> replacements</w:t>
      </w:r>
      <w:r>
        <w:t xml:space="preserve"> including induction cooktops and commercial refrigeration</w:t>
      </w:r>
    </w:p>
    <w:p w14:paraId="7CE77A59" w14:textId="571660BA" w:rsidR="0016575A" w:rsidRDefault="0016575A" w:rsidP="0016575A">
      <w:pPr>
        <w:pStyle w:val="ListBullet"/>
        <w:numPr>
          <w:ilvl w:val="0"/>
          <w:numId w:val="15"/>
        </w:numPr>
        <w:spacing w:before="40" w:after="80" w:line="280" w:lineRule="atLeast"/>
      </w:pPr>
      <w:proofErr w:type="gramStart"/>
      <w:r>
        <w:t>other</w:t>
      </w:r>
      <w:proofErr w:type="gramEnd"/>
      <w:r>
        <w:t xml:space="preserve"> activities including energy audits and </w:t>
      </w:r>
      <w:r w:rsidR="000324C8">
        <w:t xml:space="preserve">installing metering </w:t>
      </w:r>
      <w:r>
        <w:t>equipment.</w:t>
      </w:r>
    </w:p>
    <w:p w14:paraId="4934D8B4" w14:textId="7B22C2C0" w:rsidR="00290501" w:rsidRPr="007411E2" w:rsidRDefault="00CA3B46" w:rsidP="007411E2">
      <w:pPr>
        <w:autoSpaceDE w:val="0"/>
        <w:autoSpaceDN w:val="0"/>
        <w:spacing w:before="120"/>
        <w:rPr>
          <w:rFonts w:ascii="Arial" w:eastAsia="Arial" w:hAnsi="Arial"/>
          <w:color w:val="000000"/>
          <w:spacing w:val="-1"/>
          <w:sz w:val="20"/>
        </w:rPr>
      </w:pPr>
      <w:r w:rsidRPr="007411E2">
        <w:rPr>
          <w:rFonts w:ascii="Arial" w:eastAsia="Arial" w:hAnsi="Arial"/>
          <w:color w:val="000000"/>
          <w:spacing w:val="-1"/>
          <w:sz w:val="20"/>
        </w:rPr>
        <w:t xml:space="preserve">For a full list of eligible activities, refer to </w:t>
      </w:r>
      <w:r w:rsidR="00B937A5" w:rsidRPr="007411E2">
        <w:rPr>
          <w:rFonts w:ascii="Arial" w:eastAsia="Arial" w:hAnsi="Arial"/>
          <w:color w:val="000000"/>
          <w:spacing w:val="-1"/>
          <w:sz w:val="20"/>
        </w:rPr>
        <w:t xml:space="preserve">Section 5.1 of the </w:t>
      </w:r>
      <w:r w:rsidR="007A1047">
        <w:rPr>
          <w:rFonts w:ascii="Arial" w:eastAsia="Arial" w:hAnsi="Arial"/>
          <w:color w:val="000000"/>
          <w:spacing w:val="-1"/>
          <w:sz w:val="20"/>
        </w:rPr>
        <w:t>grant opportunity guidelines.</w:t>
      </w:r>
    </w:p>
    <w:p w14:paraId="4D484682" w14:textId="25CEBF58" w:rsidR="00FB1C88" w:rsidRPr="005C46B5" w:rsidRDefault="00FB1C88" w:rsidP="00FB1C88">
      <w:pPr>
        <w:pStyle w:val="Heading3"/>
      </w:pPr>
      <w:r w:rsidRPr="005C46B5">
        <w:t xml:space="preserve">If </w:t>
      </w:r>
      <w:r w:rsidR="00B928F2" w:rsidRPr="005C46B5">
        <w:t>my eligible project costs exceed the maximum grant amount of $12,000</w:t>
      </w:r>
      <w:proofErr w:type="gramStart"/>
      <w:r w:rsidR="00B928F2" w:rsidRPr="005C46B5">
        <w:t>,  will</w:t>
      </w:r>
      <w:proofErr w:type="gramEnd"/>
      <w:r w:rsidR="00B928F2" w:rsidRPr="005C46B5">
        <w:t xml:space="preserve"> I receive the maximum available grant amount of $12,000? </w:t>
      </w:r>
    </w:p>
    <w:p w14:paraId="0A8B525C" w14:textId="5BBB79A1" w:rsidR="00D677F2" w:rsidRPr="005C46B5" w:rsidRDefault="008A4166" w:rsidP="00505C33">
      <w:pPr>
        <w:spacing w:before="124"/>
        <w:rPr>
          <w:rFonts w:ascii="Arial" w:eastAsia="Arial" w:hAnsi="Arial"/>
          <w:color w:val="000000"/>
          <w:sz w:val="20"/>
        </w:rPr>
      </w:pPr>
      <w:r w:rsidRPr="005C46B5">
        <w:rPr>
          <w:rFonts w:ascii="Arial" w:eastAsia="Arial" w:hAnsi="Arial"/>
          <w:color w:val="000000"/>
          <w:sz w:val="20"/>
        </w:rPr>
        <w:t xml:space="preserve">MPs determine how grant funding will be allocated across projects in their electorate. The amount of grant funding </w:t>
      </w:r>
      <w:r w:rsidR="009A1940" w:rsidRPr="005C46B5">
        <w:rPr>
          <w:rFonts w:ascii="Arial" w:eastAsia="Arial" w:hAnsi="Arial"/>
          <w:color w:val="000000"/>
          <w:sz w:val="20"/>
        </w:rPr>
        <w:t xml:space="preserve">allocated to a project is at the discretion of your MP </w:t>
      </w:r>
      <w:r w:rsidRPr="005C46B5">
        <w:rPr>
          <w:rFonts w:ascii="Arial" w:eastAsia="Arial" w:hAnsi="Arial"/>
          <w:color w:val="000000"/>
          <w:sz w:val="20"/>
        </w:rPr>
        <w:t>(</w:t>
      </w:r>
      <w:r w:rsidR="00D677F2" w:rsidRPr="005C46B5">
        <w:rPr>
          <w:rFonts w:ascii="Arial" w:eastAsia="Arial" w:hAnsi="Arial"/>
          <w:color w:val="000000"/>
          <w:sz w:val="20"/>
        </w:rPr>
        <w:t xml:space="preserve">between </w:t>
      </w:r>
      <w:r w:rsidRPr="005C46B5">
        <w:rPr>
          <w:rFonts w:ascii="Arial" w:eastAsia="Arial" w:hAnsi="Arial"/>
          <w:color w:val="000000"/>
          <w:sz w:val="20"/>
        </w:rPr>
        <w:t xml:space="preserve">the minimum grant amount of </w:t>
      </w:r>
      <w:r w:rsidR="00D677F2" w:rsidRPr="005C46B5">
        <w:rPr>
          <w:rFonts w:ascii="Arial" w:eastAsia="Arial" w:hAnsi="Arial"/>
          <w:color w:val="000000"/>
          <w:sz w:val="20"/>
        </w:rPr>
        <w:t xml:space="preserve">$5,000 and </w:t>
      </w:r>
      <w:r w:rsidRPr="005C46B5">
        <w:rPr>
          <w:rFonts w:ascii="Arial" w:eastAsia="Arial" w:hAnsi="Arial"/>
          <w:color w:val="000000"/>
          <w:sz w:val="20"/>
        </w:rPr>
        <w:t xml:space="preserve">maximum grant amount of </w:t>
      </w:r>
      <w:r w:rsidR="00D677F2" w:rsidRPr="005C46B5">
        <w:rPr>
          <w:rFonts w:ascii="Arial" w:eastAsia="Arial" w:hAnsi="Arial"/>
          <w:color w:val="000000"/>
          <w:sz w:val="20"/>
        </w:rPr>
        <w:t>$12,000</w:t>
      </w:r>
      <w:r w:rsidRPr="005C46B5">
        <w:rPr>
          <w:rFonts w:ascii="Arial" w:eastAsia="Arial" w:hAnsi="Arial"/>
          <w:color w:val="000000"/>
          <w:sz w:val="20"/>
        </w:rPr>
        <w:t>).</w:t>
      </w:r>
    </w:p>
    <w:p w14:paraId="77CA3B2D" w14:textId="2018235F" w:rsidR="00505C33" w:rsidRPr="005C46B5" w:rsidRDefault="00505C33" w:rsidP="00505C33">
      <w:pPr>
        <w:spacing w:before="124"/>
        <w:rPr>
          <w:rFonts w:ascii="Arial" w:eastAsia="Arial" w:hAnsi="Arial"/>
          <w:color w:val="000000"/>
          <w:sz w:val="20"/>
        </w:rPr>
      </w:pPr>
      <w:r w:rsidRPr="005C46B5">
        <w:rPr>
          <w:rFonts w:ascii="Arial" w:eastAsia="Arial" w:hAnsi="Arial"/>
          <w:color w:val="000000"/>
          <w:sz w:val="20"/>
        </w:rPr>
        <w:t xml:space="preserve">If your eligible project costs exceed the amount of grant funding awarded, you are responsible for those costs. </w:t>
      </w:r>
    </w:p>
    <w:p w14:paraId="720046DB" w14:textId="030CD94D" w:rsidR="00FB1C88" w:rsidRPr="007411E2" w:rsidRDefault="00FB1C88" w:rsidP="00505C33">
      <w:pPr>
        <w:spacing w:before="124"/>
        <w:rPr>
          <w:rFonts w:ascii="Arial" w:eastAsia="Arial" w:hAnsi="Arial"/>
          <w:color w:val="000000"/>
          <w:sz w:val="20"/>
        </w:rPr>
      </w:pPr>
      <w:r w:rsidRPr="005C46B5">
        <w:rPr>
          <w:rFonts w:ascii="Arial" w:eastAsia="Arial" w:hAnsi="Arial"/>
          <w:color w:val="000000"/>
          <w:sz w:val="20"/>
        </w:rPr>
        <w:t xml:space="preserve">An invitation to submit an application by your MP does not guarantee that your application will be successful. </w:t>
      </w:r>
      <w:r w:rsidR="00142093" w:rsidRPr="005C46B5">
        <w:rPr>
          <w:rFonts w:ascii="Arial" w:eastAsia="Arial" w:hAnsi="Arial"/>
          <w:color w:val="000000"/>
          <w:sz w:val="20"/>
        </w:rPr>
        <w:t>Your application will be</w:t>
      </w:r>
      <w:r w:rsidRPr="005C46B5">
        <w:rPr>
          <w:rFonts w:ascii="Arial" w:eastAsia="Arial" w:hAnsi="Arial"/>
          <w:color w:val="000000"/>
          <w:sz w:val="20"/>
        </w:rPr>
        <w:t xml:space="preserve"> assess</w:t>
      </w:r>
      <w:r w:rsidR="00142093" w:rsidRPr="005C46B5">
        <w:rPr>
          <w:rFonts w:ascii="Arial" w:eastAsia="Arial" w:hAnsi="Arial"/>
          <w:color w:val="000000"/>
          <w:sz w:val="20"/>
        </w:rPr>
        <w:t xml:space="preserve">ed </w:t>
      </w:r>
      <w:r w:rsidR="008A4166" w:rsidRPr="005C46B5">
        <w:rPr>
          <w:rFonts w:ascii="Arial" w:eastAsia="Arial" w:hAnsi="Arial"/>
          <w:color w:val="000000"/>
          <w:sz w:val="20"/>
        </w:rPr>
        <w:t xml:space="preserve">by </w:t>
      </w:r>
      <w:r w:rsidR="00BE658F">
        <w:rPr>
          <w:rFonts w:ascii="Arial" w:eastAsia="Arial" w:hAnsi="Arial"/>
          <w:color w:val="000000"/>
          <w:sz w:val="20"/>
        </w:rPr>
        <w:t>the department</w:t>
      </w:r>
      <w:r w:rsidR="008A4166" w:rsidRPr="005C46B5">
        <w:rPr>
          <w:rFonts w:ascii="Arial" w:eastAsia="Arial" w:hAnsi="Arial"/>
          <w:color w:val="000000"/>
          <w:sz w:val="20"/>
        </w:rPr>
        <w:t xml:space="preserve"> </w:t>
      </w:r>
      <w:r w:rsidRPr="005C46B5">
        <w:rPr>
          <w:rFonts w:ascii="Arial" w:eastAsia="Arial" w:hAnsi="Arial"/>
          <w:color w:val="000000"/>
          <w:sz w:val="20"/>
        </w:rPr>
        <w:t>for completeness and against all the eligibility criteria.</w:t>
      </w:r>
    </w:p>
    <w:p w14:paraId="77D84385" w14:textId="0B6A4264" w:rsidR="00BE3492" w:rsidRDefault="001C05D4" w:rsidP="002C5FA2">
      <w:pPr>
        <w:pStyle w:val="Heading3"/>
      </w:pPr>
      <w:r>
        <w:t>How do I withdraw my application?</w:t>
      </w:r>
    </w:p>
    <w:p w14:paraId="77D84386" w14:textId="07E08AA4" w:rsidR="00BE3492" w:rsidRDefault="001C05D4">
      <w:pPr>
        <w:spacing w:before="124" w:line="240" w:lineRule="exact"/>
        <w:ind w:left="72" w:right="216"/>
        <w:textAlignment w:val="baseline"/>
        <w:rPr>
          <w:rFonts w:ascii="Arial" w:eastAsia="Arial" w:hAnsi="Arial"/>
          <w:color w:val="000000"/>
          <w:sz w:val="20"/>
        </w:rPr>
      </w:pPr>
      <w:r>
        <w:rPr>
          <w:rFonts w:ascii="Arial" w:eastAsia="Arial" w:hAnsi="Arial"/>
          <w:color w:val="000000"/>
          <w:sz w:val="20"/>
        </w:rPr>
        <w:t xml:space="preserve">If you want to withdraw your application, contact your MP and notify the department by calling 13 28 46 or via the program’s mailbox: </w:t>
      </w:r>
      <w:hyperlink r:id="rId20" w:history="1">
        <w:r w:rsidR="00554AFD" w:rsidRPr="00F46D8A">
          <w:rPr>
            <w:rStyle w:val="Hyperlink"/>
            <w:rFonts w:ascii="Arial" w:eastAsia="Arial" w:hAnsi="Arial"/>
            <w:sz w:val="20"/>
          </w:rPr>
          <w:t>PCP@industry.gov.au</w:t>
        </w:r>
      </w:hyperlink>
      <w:r w:rsidRPr="00983974">
        <w:rPr>
          <w:rFonts w:ascii="Arial" w:eastAsia="Arial" w:hAnsi="Arial"/>
          <w:color w:val="000000"/>
          <w:sz w:val="20"/>
        </w:rPr>
        <w:t xml:space="preserve"> </w:t>
      </w:r>
    </w:p>
    <w:p w14:paraId="77D84387" w14:textId="77777777" w:rsidR="00BE3492" w:rsidRDefault="001C05D4">
      <w:pPr>
        <w:spacing w:before="120" w:line="240" w:lineRule="exact"/>
        <w:ind w:left="72" w:right="144"/>
        <w:textAlignment w:val="baseline"/>
        <w:rPr>
          <w:rFonts w:ascii="Arial" w:eastAsia="Arial" w:hAnsi="Arial"/>
          <w:color w:val="000000"/>
          <w:sz w:val="20"/>
        </w:rPr>
      </w:pPr>
      <w:r>
        <w:rPr>
          <w:rFonts w:ascii="Arial" w:eastAsia="Arial" w:hAnsi="Arial"/>
          <w:color w:val="000000"/>
          <w:sz w:val="20"/>
        </w:rPr>
        <w:t>If you have been nominated but do not want to proceed with an application you must inform your MP immediately.</w:t>
      </w:r>
    </w:p>
    <w:p w14:paraId="77D84389" w14:textId="40CD07AA" w:rsidR="00BE3492" w:rsidRDefault="001C05D4" w:rsidP="00306EAB">
      <w:pPr>
        <w:pStyle w:val="Heading3"/>
      </w:pPr>
      <w:r>
        <w:t>Are there any mandatory</w:t>
      </w:r>
      <w:r w:rsidR="00FB55BE">
        <w:t xml:space="preserve"> </w:t>
      </w:r>
      <w:r>
        <w:t>documents that I need to provide?</w:t>
      </w:r>
    </w:p>
    <w:p w14:paraId="77D8438A" w14:textId="2DB57FEF" w:rsidR="00BE3492" w:rsidRDefault="001C05D4">
      <w:pPr>
        <w:spacing w:before="123" w:line="240" w:lineRule="exact"/>
        <w:ind w:left="72" w:right="144"/>
        <w:textAlignment w:val="baseline"/>
        <w:rPr>
          <w:rFonts w:ascii="Arial" w:eastAsia="Arial" w:hAnsi="Arial"/>
          <w:color w:val="000000"/>
          <w:sz w:val="20"/>
        </w:rPr>
      </w:pPr>
      <w:r>
        <w:rPr>
          <w:rFonts w:ascii="Arial" w:eastAsia="Arial" w:hAnsi="Arial"/>
          <w:color w:val="000000"/>
          <w:sz w:val="20"/>
        </w:rPr>
        <w:t>Section 6.1 of the grant opportunity guidelines lists the attachments we require. The application form will include instructions on the required supporting documentation. These may include:</w:t>
      </w:r>
    </w:p>
    <w:p w14:paraId="77D8438B" w14:textId="77777777" w:rsidR="00BE3492" w:rsidRPr="0016575A" w:rsidRDefault="001C05D4" w:rsidP="0016575A">
      <w:pPr>
        <w:pStyle w:val="ListBullet"/>
        <w:numPr>
          <w:ilvl w:val="0"/>
          <w:numId w:val="3"/>
        </w:numPr>
      </w:pPr>
      <w:r w:rsidRPr="0016575A">
        <w:lastRenderedPageBreak/>
        <w:t>evidence of your not-for-profit status</w:t>
      </w:r>
    </w:p>
    <w:p w14:paraId="7A3DFB43" w14:textId="4E69464E" w:rsidR="0016575A" w:rsidRPr="00F71ED0" w:rsidRDefault="0016575A" w:rsidP="0016575A">
      <w:pPr>
        <w:pStyle w:val="ListBullet"/>
        <w:numPr>
          <w:ilvl w:val="0"/>
          <w:numId w:val="3"/>
        </w:numPr>
      </w:pPr>
      <w:proofErr w:type="gramStart"/>
      <w:r>
        <w:t>at</w:t>
      </w:r>
      <w:proofErr w:type="gramEnd"/>
      <w:r>
        <w:t xml:space="preserve"> least one quote(s) to validate your major project costs</w:t>
      </w:r>
      <w:r w:rsidRPr="00F71ED0">
        <w:t xml:space="preserve">. Quotes that relate to solar projects must identify the make and model of any major equipment purchases, such as solar PV modules, inverters and batteries. Quote(s) must be dated on or after </w:t>
      </w:r>
      <w:r w:rsidR="00886046">
        <w:br/>
        <w:t>30</w:t>
      </w:r>
      <w:r w:rsidR="00320D10" w:rsidRPr="00F71ED0">
        <w:t xml:space="preserve"> </w:t>
      </w:r>
      <w:r w:rsidRPr="00F71ED0">
        <w:t xml:space="preserve">March 2021 and for eligible activities listed in </w:t>
      </w:r>
      <w:r w:rsidR="00D3509F">
        <w:t xml:space="preserve">Section </w:t>
      </w:r>
      <w:r w:rsidRPr="00F71ED0">
        <w:t>5.1</w:t>
      </w:r>
      <w:r w:rsidR="00D3509F">
        <w:t xml:space="preserve"> of the grant opportunity guidelines</w:t>
      </w:r>
      <w:r w:rsidRPr="00F71ED0">
        <w:t>.</w:t>
      </w:r>
    </w:p>
    <w:p w14:paraId="36DD1FFE" w14:textId="24EC448B" w:rsidR="0016575A" w:rsidRPr="0076748B" w:rsidRDefault="0016575A" w:rsidP="0016575A">
      <w:pPr>
        <w:pStyle w:val="ListBullet"/>
        <w:numPr>
          <w:ilvl w:val="0"/>
          <w:numId w:val="3"/>
        </w:numPr>
      </w:pPr>
      <w:r>
        <w:t xml:space="preserve">letter of consent from the building or facility owner/manager (where applicable) </w:t>
      </w:r>
    </w:p>
    <w:p w14:paraId="6953706C" w14:textId="77777777" w:rsidR="0016575A" w:rsidRDefault="0016575A" w:rsidP="0016575A">
      <w:pPr>
        <w:pStyle w:val="ListBullet"/>
        <w:numPr>
          <w:ilvl w:val="0"/>
          <w:numId w:val="3"/>
        </w:numPr>
      </w:pPr>
      <w:r>
        <w:t>a project plan</w:t>
      </w:r>
    </w:p>
    <w:p w14:paraId="77D8438C" w14:textId="410CC30A" w:rsidR="00BE3492" w:rsidRPr="0016575A" w:rsidRDefault="001C05D4" w:rsidP="0016575A">
      <w:pPr>
        <w:pStyle w:val="ListBullet"/>
        <w:numPr>
          <w:ilvl w:val="0"/>
          <w:numId w:val="3"/>
        </w:numPr>
      </w:pPr>
      <w:proofErr w:type="gramStart"/>
      <w:r w:rsidRPr="0016575A">
        <w:t>trust</w:t>
      </w:r>
      <w:proofErr w:type="gramEnd"/>
      <w:r w:rsidRPr="0016575A">
        <w:t xml:space="preserve"> documents</w:t>
      </w:r>
      <w:r w:rsidRPr="0016575A">
        <w:rPr>
          <w:rFonts w:eastAsia="Arial"/>
          <w:color w:val="000000"/>
        </w:rPr>
        <w:t xml:space="preserve"> if applicable.</w:t>
      </w:r>
    </w:p>
    <w:p w14:paraId="77D8438D" w14:textId="77777777" w:rsidR="00BE3492" w:rsidRDefault="001C05D4" w:rsidP="007411E2">
      <w:pPr>
        <w:spacing w:before="123" w:line="240" w:lineRule="exact"/>
        <w:ind w:left="72" w:right="144"/>
        <w:textAlignment w:val="baseline"/>
        <w:rPr>
          <w:rFonts w:ascii="Arial" w:eastAsia="Arial" w:hAnsi="Arial"/>
          <w:color w:val="000000"/>
          <w:sz w:val="20"/>
        </w:rPr>
      </w:pPr>
      <w:r>
        <w:rPr>
          <w:rFonts w:ascii="Arial" w:eastAsia="Arial" w:hAnsi="Arial"/>
          <w:color w:val="000000"/>
          <w:sz w:val="20"/>
        </w:rPr>
        <w:t>You should only attach requested documents. We will not consider information in attachments that we do not request.</w:t>
      </w:r>
    </w:p>
    <w:p w14:paraId="77D8438E" w14:textId="49E05BD0" w:rsidR="00BE3492" w:rsidRPr="0050332B" w:rsidRDefault="001C05D4" w:rsidP="007411E2">
      <w:pPr>
        <w:pStyle w:val="Heading3"/>
        <w:keepNext/>
      </w:pPr>
      <w:r w:rsidRPr="0050332B">
        <w:t>Do I need to provide quotes?</w:t>
      </w:r>
    </w:p>
    <w:p w14:paraId="5C2315E5" w14:textId="5B6A4B72" w:rsidR="0016575A" w:rsidRPr="007411E2" w:rsidRDefault="0016575A" w:rsidP="007411E2">
      <w:pPr>
        <w:keepNext/>
        <w:spacing w:before="124"/>
        <w:rPr>
          <w:rFonts w:ascii="Arial" w:eastAsia="Arial" w:hAnsi="Arial"/>
          <w:color w:val="000000"/>
          <w:sz w:val="20"/>
          <w:szCs w:val="20"/>
        </w:rPr>
      </w:pPr>
      <w:r w:rsidRPr="007411E2">
        <w:rPr>
          <w:rFonts w:ascii="Arial" w:eastAsia="Arial" w:hAnsi="Arial"/>
          <w:color w:val="000000"/>
          <w:sz w:val="20"/>
          <w:szCs w:val="20"/>
        </w:rPr>
        <w:t xml:space="preserve">Yes, you are </w:t>
      </w:r>
      <w:r w:rsidR="00CE1200" w:rsidRPr="007411E2">
        <w:rPr>
          <w:rFonts w:ascii="Arial" w:eastAsia="Arial" w:hAnsi="Arial"/>
          <w:color w:val="000000"/>
          <w:sz w:val="20"/>
          <w:szCs w:val="20"/>
        </w:rPr>
        <w:t xml:space="preserve">required to provide a quote to validate your major project costs  </w:t>
      </w:r>
    </w:p>
    <w:p w14:paraId="247560C0" w14:textId="77777777" w:rsidR="00CE1200" w:rsidRPr="007411E2" w:rsidRDefault="00CE1200" w:rsidP="007411E2">
      <w:pPr>
        <w:keepNext/>
        <w:spacing w:before="124"/>
        <w:rPr>
          <w:rFonts w:ascii="Arial" w:eastAsia="Arial" w:hAnsi="Arial"/>
          <w:color w:val="000000"/>
          <w:sz w:val="20"/>
          <w:szCs w:val="20"/>
        </w:rPr>
      </w:pPr>
      <w:r w:rsidRPr="007411E2">
        <w:rPr>
          <w:rFonts w:ascii="Arial" w:eastAsia="Arial" w:hAnsi="Arial"/>
          <w:color w:val="000000"/>
          <w:sz w:val="20"/>
          <w:szCs w:val="20"/>
        </w:rPr>
        <w:t xml:space="preserve">Quotes that relate to solar projects must identify the make and model of any major equipment purchases, such as solar PV modules, inverters and batteries. </w:t>
      </w:r>
    </w:p>
    <w:p w14:paraId="7D8B8B7D" w14:textId="26709844" w:rsidR="00CE1200" w:rsidRPr="007411E2" w:rsidRDefault="00CE1200" w:rsidP="007411E2">
      <w:pPr>
        <w:keepNext/>
        <w:spacing w:before="124"/>
        <w:rPr>
          <w:rFonts w:ascii="Arial" w:eastAsia="Arial" w:hAnsi="Arial"/>
          <w:color w:val="000000"/>
          <w:sz w:val="20"/>
          <w:szCs w:val="20"/>
        </w:rPr>
      </w:pPr>
      <w:r w:rsidRPr="007411E2">
        <w:rPr>
          <w:rFonts w:ascii="Arial" w:eastAsia="Arial" w:hAnsi="Arial"/>
          <w:color w:val="000000"/>
          <w:sz w:val="20"/>
          <w:szCs w:val="20"/>
        </w:rPr>
        <w:t xml:space="preserve">Quote(s) must be dated on or after </w:t>
      </w:r>
      <w:r w:rsidRPr="007411E2">
        <w:rPr>
          <w:rFonts w:ascii="Arial" w:eastAsia="Arial" w:hAnsi="Arial"/>
          <w:color w:val="000000"/>
          <w:sz w:val="20"/>
          <w:szCs w:val="20"/>
        </w:rPr>
        <w:br/>
      </w:r>
      <w:r w:rsidR="00886046" w:rsidRPr="007411E2">
        <w:rPr>
          <w:rFonts w:ascii="Arial" w:eastAsia="Arial" w:hAnsi="Arial"/>
          <w:color w:val="000000"/>
          <w:sz w:val="20"/>
          <w:szCs w:val="20"/>
        </w:rPr>
        <w:t>30</w:t>
      </w:r>
      <w:r w:rsidRPr="007411E2">
        <w:rPr>
          <w:rFonts w:ascii="Arial" w:eastAsia="Arial" w:hAnsi="Arial"/>
          <w:color w:val="000000"/>
          <w:sz w:val="20"/>
          <w:szCs w:val="20"/>
        </w:rPr>
        <w:t xml:space="preserve"> March 2021. </w:t>
      </w:r>
    </w:p>
    <w:p w14:paraId="77D84394" w14:textId="2AB52860" w:rsidR="00BE3492" w:rsidRPr="0050332B" w:rsidRDefault="001C05D4" w:rsidP="007E60B9">
      <w:pPr>
        <w:pStyle w:val="Heading3"/>
      </w:pPr>
      <w:r w:rsidRPr="0050332B">
        <w:t>How do I account for GST in my project costs?</w:t>
      </w:r>
    </w:p>
    <w:p w14:paraId="77D84395"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The application will ask you to provide your eligible project cost over the life of the project.</w:t>
      </w:r>
    </w:p>
    <w:p w14:paraId="77D84396"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When calculating the total project cost, if you are registered for GST:</w:t>
      </w:r>
    </w:p>
    <w:p w14:paraId="77D84397" w14:textId="77777777" w:rsidR="00BE3492" w:rsidRDefault="001C05D4">
      <w:pPr>
        <w:numPr>
          <w:ilvl w:val="0"/>
          <w:numId w:val="3"/>
        </w:numPr>
        <w:tabs>
          <w:tab w:val="clear" w:pos="360"/>
          <w:tab w:val="left" w:pos="432"/>
        </w:tabs>
        <w:spacing w:before="120" w:line="240" w:lineRule="exact"/>
        <w:ind w:left="432" w:right="288" w:hanging="360"/>
        <w:textAlignment w:val="baseline"/>
        <w:rPr>
          <w:rFonts w:ascii="Arial" w:eastAsia="Arial" w:hAnsi="Arial"/>
          <w:color w:val="000000"/>
          <w:spacing w:val="-2"/>
          <w:sz w:val="20"/>
        </w:rPr>
      </w:pPr>
      <w:r>
        <w:rPr>
          <w:rFonts w:ascii="Arial" w:eastAsia="Arial" w:hAnsi="Arial"/>
          <w:color w:val="000000"/>
          <w:spacing w:val="-2"/>
          <w:sz w:val="20"/>
        </w:rPr>
        <w:t>you should remove the GST components of the project costs and provide the GST exclusive amount, and</w:t>
      </w:r>
    </w:p>
    <w:p w14:paraId="77D84398" w14:textId="77777777" w:rsidR="00BE3492" w:rsidRDefault="001C05D4">
      <w:pPr>
        <w:numPr>
          <w:ilvl w:val="0"/>
          <w:numId w:val="3"/>
        </w:numPr>
        <w:tabs>
          <w:tab w:val="clear" w:pos="360"/>
          <w:tab w:val="left" w:pos="432"/>
        </w:tabs>
        <w:spacing w:before="62" w:line="240" w:lineRule="exact"/>
        <w:ind w:left="432" w:right="216" w:hanging="360"/>
        <w:textAlignment w:val="baseline"/>
        <w:rPr>
          <w:rFonts w:ascii="Arial" w:eastAsia="Arial" w:hAnsi="Arial"/>
          <w:color w:val="000000"/>
          <w:sz w:val="20"/>
        </w:rPr>
      </w:pPr>
      <w:proofErr w:type="gramStart"/>
      <w:r>
        <w:rPr>
          <w:rFonts w:ascii="Arial" w:eastAsia="Arial" w:hAnsi="Arial"/>
          <w:color w:val="000000"/>
          <w:sz w:val="20"/>
        </w:rPr>
        <w:t>where</w:t>
      </w:r>
      <w:proofErr w:type="gramEnd"/>
      <w:r>
        <w:rPr>
          <w:rFonts w:ascii="Arial" w:eastAsia="Arial" w:hAnsi="Arial"/>
          <w:color w:val="000000"/>
          <w:sz w:val="20"/>
        </w:rPr>
        <w:t xml:space="preserve"> applicable we will add GST to your grant payment and provide you with a recipient created tax invoice.</w:t>
      </w:r>
    </w:p>
    <w:p w14:paraId="77D84399" w14:textId="1ECD11D0"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When calculating the total project cost, if you are not registered for GST:</w:t>
      </w:r>
    </w:p>
    <w:p w14:paraId="77D8439A" w14:textId="77777777" w:rsidR="00BE3492" w:rsidRDefault="001C05D4">
      <w:pPr>
        <w:numPr>
          <w:ilvl w:val="0"/>
          <w:numId w:val="3"/>
        </w:numPr>
        <w:tabs>
          <w:tab w:val="clear" w:pos="360"/>
          <w:tab w:val="left" w:pos="432"/>
        </w:tabs>
        <w:spacing w:before="120" w:line="240" w:lineRule="exact"/>
        <w:ind w:left="432" w:right="72" w:hanging="360"/>
        <w:textAlignment w:val="baseline"/>
        <w:rPr>
          <w:rFonts w:ascii="Arial" w:eastAsia="Arial" w:hAnsi="Arial"/>
          <w:color w:val="000000"/>
          <w:sz w:val="20"/>
        </w:rPr>
      </w:pPr>
      <w:proofErr w:type="gramStart"/>
      <w:r>
        <w:rPr>
          <w:rFonts w:ascii="Arial" w:eastAsia="Arial" w:hAnsi="Arial"/>
          <w:color w:val="000000"/>
          <w:sz w:val="20"/>
        </w:rPr>
        <w:t>you</w:t>
      </w:r>
      <w:proofErr w:type="gramEnd"/>
      <w:r>
        <w:rPr>
          <w:rFonts w:ascii="Arial" w:eastAsia="Arial" w:hAnsi="Arial"/>
          <w:color w:val="000000"/>
          <w:sz w:val="20"/>
        </w:rPr>
        <w:t xml:space="preserve"> should provide the cost of your project including the GST components (GST inclusive).</w:t>
      </w:r>
    </w:p>
    <w:p w14:paraId="5E1BCE81" w14:textId="77777777" w:rsidR="00D60F9D" w:rsidRDefault="00D60F9D" w:rsidP="00D60F9D">
      <w:pPr>
        <w:tabs>
          <w:tab w:val="left" w:pos="360"/>
          <w:tab w:val="left" w:pos="432"/>
        </w:tabs>
        <w:spacing w:before="120" w:line="240" w:lineRule="exact"/>
        <w:ind w:left="432" w:right="72"/>
        <w:textAlignment w:val="baseline"/>
        <w:rPr>
          <w:rFonts w:ascii="Arial" w:eastAsia="Arial" w:hAnsi="Arial"/>
          <w:color w:val="000000"/>
          <w:sz w:val="20"/>
        </w:rPr>
      </w:pPr>
    </w:p>
    <w:p w14:paraId="77D8439D" w14:textId="5763B0C8" w:rsidR="00BE3492" w:rsidRDefault="001C05D4" w:rsidP="007E60B9">
      <w:pPr>
        <w:pStyle w:val="Heading3"/>
      </w:pPr>
      <w:r>
        <w:t>Can I provide extra information to the department once my application has been submitted?</w:t>
      </w:r>
    </w:p>
    <w:p w14:paraId="5AD0E849" w14:textId="62820040" w:rsidR="009A1940" w:rsidRPr="00D60F9D" w:rsidRDefault="001C05D4" w:rsidP="00D60F9D">
      <w:pPr>
        <w:keepNext/>
        <w:spacing w:before="124"/>
        <w:rPr>
          <w:rFonts w:ascii="Arial" w:eastAsia="Arial" w:hAnsi="Arial"/>
          <w:color w:val="000000"/>
          <w:sz w:val="20"/>
          <w:szCs w:val="20"/>
        </w:rPr>
      </w:pPr>
      <w:r w:rsidRPr="007411E2">
        <w:rPr>
          <w:rFonts w:ascii="Arial" w:eastAsia="Arial" w:hAnsi="Arial"/>
          <w:color w:val="000000"/>
          <w:sz w:val="20"/>
          <w:szCs w:val="20"/>
        </w:rPr>
        <w:t>No. However, during our assessment of your application, we may contact you if we require additional information or clarification.</w:t>
      </w:r>
    </w:p>
    <w:p w14:paraId="77D843B2" w14:textId="77777777" w:rsidR="00BE3492" w:rsidRPr="009E2C1B" w:rsidRDefault="001C05D4" w:rsidP="007411E2">
      <w:pPr>
        <w:pStyle w:val="Heading2"/>
      </w:pPr>
      <w:r>
        <w:t>Assessment</w:t>
      </w:r>
    </w:p>
    <w:p w14:paraId="77D843B3" w14:textId="77777777" w:rsidR="00BE3492" w:rsidRPr="00D3509F" w:rsidRDefault="001C05D4" w:rsidP="00CB38BB">
      <w:pPr>
        <w:pStyle w:val="Heading3"/>
      </w:pPr>
      <w:r w:rsidRPr="00CB38BB">
        <w:t>How will my application</w:t>
      </w:r>
      <w:r>
        <w:t xml:space="preserve"> be </w:t>
      </w:r>
      <w:r w:rsidRPr="00CB38BB">
        <w:t>assessed?</w:t>
      </w:r>
    </w:p>
    <w:p w14:paraId="77D843B4"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The department assesses all applications. We will assess whether:</w:t>
      </w:r>
    </w:p>
    <w:p w14:paraId="7A34CCA4" w14:textId="617B13A1" w:rsidR="00DE21F0" w:rsidRDefault="00DE21F0" w:rsidP="00DE21F0">
      <w:pPr>
        <w:numPr>
          <w:ilvl w:val="0"/>
          <w:numId w:val="3"/>
        </w:numPr>
        <w:tabs>
          <w:tab w:val="clear" w:pos="360"/>
          <w:tab w:val="left" w:pos="864"/>
        </w:tabs>
        <w:spacing w:before="120" w:line="240" w:lineRule="exact"/>
        <w:ind w:left="504" w:hanging="360"/>
        <w:textAlignment w:val="baseline"/>
        <w:rPr>
          <w:rFonts w:ascii="Arial" w:eastAsia="Arial" w:hAnsi="Arial"/>
          <w:color w:val="000000"/>
          <w:sz w:val="20"/>
        </w:rPr>
      </w:pPr>
      <w:r>
        <w:rPr>
          <w:rFonts w:ascii="Arial" w:eastAsia="Arial" w:hAnsi="Arial"/>
          <w:color w:val="000000"/>
          <w:sz w:val="20"/>
        </w:rPr>
        <w:t>you are eligible to apply</w:t>
      </w:r>
    </w:p>
    <w:p w14:paraId="0CF6FA16" w14:textId="77777777" w:rsidR="00CE1200" w:rsidRDefault="001C05D4" w:rsidP="00CE1200">
      <w:pPr>
        <w:numPr>
          <w:ilvl w:val="0"/>
          <w:numId w:val="3"/>
        </w:numPr>
        <w:tabs>
          <w:tab w:val="clear" w:pos="360"/>
          <w:tab w:val="left" w:pos="864"/>
        </w:tabs>
        <w:spacing w:before="120" w:line="240" w:lineRule="exact"/>
        <w:ind w:left="504" w:hanging="360"/>
        <w:textAlignment w:val="baseline"/>
        <w:rPr>
          <w:rFonts w:ascii="Arial" w:eastAsia="Arial" w:hAnsi="Arial"/>
          <w:color w:val="000000"/>
          <w:sz w:val="20"/>
        </w:rPr>
      </w:pPr>
      <w:r w:rsidRPr="00CE1200">
        <w:rPr>
          <w:rFonts w:ascii="Arial" w:eastAsia="Arial" w:hAnsi="Arial"/>
          <w:color w:val="000000"/>
          <w:sz w:val="20"/>
        </w:rPr>
        <w:t>you are an eligible entit</w:t>
      </w:r>
      <w:r>
        <w:rPr>
          <w:rFonts w:ascii="Arial" w:eastAsia="Arial" w:hAnsi="Arial"/>
          <w:color w:val="000000"/>
          <w:sz w:val="20"/>
        </w:rPr>
        <w:t>y</w:t>
      </w:r>
    </w:p>
    <w:p w14:paraId="3808D083" w14:textId="198DCDD4" w:rsidR="00CE1200" w:rsidRDefault="00CE1200" w:rsidP="00CE1200">
      <w:pPr>
        <w:numPr>
          <w:ilvl w:val="0"/>
          <w:numId w:val="3"/>
        </w:numPr>
        <w:tabs>
          <w:tab w:val="clear" w:pos="360"/>
          <w:tab w:val="left" w:pos="864"/>
        </w:tabs>
        <w:spacing w:before="120" w:line="240" w:lineRule="exact"/>
        <w:ind w:left="504" w:hanging="360"/>
        <w:textAlignment w:val="baseline"/>
        <w:rPr>
          <w:rFonts w:ascii="Arial" w:eastAsia="Arial" w:hAnsi="Arial"/>
          <w:color w:val="000000"/>
          <w:sz w:val="20"/>
        </w:rPr>
      </w:pPr>
      <w:r>
        <w:rPr>
          <w:rFonts w:ascii="Arial" w:eastAsia="Arial" w:hAnsi="Arial"/>
          <w:color w:val="000000"/>
          <w:sz w:val="20"/>
        </w:rPr>
        <w:t xml:space="preserve">you have an eligible </w:t>
      </w:r>
      <w:r w:rsidR="00145186">
        <w:rPr>
          <w:rFonts w:ascii="Arial" w:eastAsia="Arial" w:hAnsi="Arial"/>
          <w:color w:val="000000"/>
          <w:sz w:val="20"/>
        </w:rPr>
        <w:t>project</w:t>
      </w:r>
      <w:r w:rsidRPr="00CE1200">
        <w:rPr>
          <w:rFonts w:ascii="Arial" w:eastAsia="Arial" w:hAnsi="Arial"/>
          <w:color w:val="000000"/>
          <w:sz w:val="20"/>
        </w:rPr>
        <w:t xml:space="preserve"> to improve energy efficiency and reduce energy use </w:t>
      </w:r>
    </w:p>
    <w:p w14:paraId="77D843B8" w14:textId="1D452619" w:rsidR="00BE3492" w:rsidRPr="00CE1200" w:rsidRDefault="001C05D4" w:rsidP="00CE1200">
      <w:pPr>
        <w:numPr>
          <w:ilvl w:val="0"/>
          <w:numId w:val="3"/>
        </w:numPr>
        <w:tabs>
          <w:tab w:val="clear" w:pos="360"/>
          <w:tab w:val="left" w:pos="864"/>
        </w:tabs>
        <w:spacing w:before="120" w:line="240" w:lineRule="exact"/>
        <w:ind w:left="504" w:hanging="360"/>
        <w:textAlignment w:val="baseline"/>
        <w:rPr>
          <w:rFonts w:ascii="Arial" w:eastAsia="Arial" w:hAnsi="Arial"/>
          <w:color w:val="000000"/>
          <w:sz w:val="20"/>
        </w:rPr>
      </w:pPr>
      <w:proofErr w:type="gramStart"/>
      <w:r w:rsidRPr="00CE1200">
        <w:rPr>
          <w:rFonts w:ascii="Arial" w:eastAsia="Arial" w:hAnsi="Arial"/>
          <w:color w:val="000000"/>
          <w:sz w:val="20"/>
        </w:rPr>
        <w:t>your</w:t>
      </w:r>
      <w:proofErr w:type="gramEnd"/>
      <w:r w:rsidRPr="00CE1200">
        <w:rPr>
          <w:rFonts w:ascii="Arial" w:eastAsia="Arial" w:hAnsi="Arial"/>
          <w:color w:val="000000"/>
          <w:sz w:val="20"/>
        </w:rPr>
        <w:t xml:space="preserve"> project </w:t>
      </w:r>
      <w:r w:rsidR="00CE1200">
        <w:rPr>
          <w:rFonts w:ascii="Arial" w:eastAsia="Arial" w:hAnsi="Arial"/>
          <w:color w:val="000000"/>
          <w:sz w:val="20"/>
        </w:rPr>
        <w:t>has</w:t>
      </w:r>
      <w:r w:rsidRPr="00CE1200">
        <w:rPr>
          <w:rFonts w:ascii="Arial" w:eastAsia="Arial" w:hAnsi="Arial"/>
          <w:color w:val="000000"/>
          <w:sz w:val="20"/>
        </w:rPr>
        <w:t xml:space="preserve"> at least $5,000 in eligible expenditure</w:t>
      </w:r>
      <w:r w:rsidR="000B3997">
        <w:rPr>
          <w:rFonts w:ascii="Arial" w:eastAsia="Arial" w:hAnsi="Arial"/>
          <w:color w:val="000000"/>
          <w:sz w:val="20"/>
        </w:rPr>
        <w:t>.</w:t>
      </w:r>
    </w:p>
    <w:p w14:paraId="77D843BB" w14:textId="77777777" w:rsidR="00BE3492" w:rsidRDefault="001C05D4" w:rsidP="002C5FA2">
      <w:pPr>
        <w:pStyle w:val="Heading2"/>
      </w:pPr>
      <w:r>
        <w:t>Funding decision</w:t>
      </w:r>
    </w:p>
    <w:p w14:paraId="77D843BC" w14:textId="77777777" w:rsidR="00BE3492" w:rsidRDefault="001C05D4" w:rsidP="002C5FA2">
      <w:pPr>
        <w:pStyle w:val="Heading3"/>
      </w:pPr>
      <w:r>
        <w:t>When will I be advised about the outcome of my application?</w:t>
      </w:r>
    </w:p>
    <w:p w14:paraId="77D843BD"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We will assess applications progressively. Funding decisions will be provided on a continuous basis throughout the duration of the program.</w:t>
      </w:r>
    </w:p>
    <w:p w14:paraId="77D843BE" w14:textId="7DBE1519"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 xml:space="preserve">All assessments are expected to be completed and grants awarded by the end of </w:t>
      </w:r>
      <w:r w:rsidR="00F46D8A" w:rsidRPr="007411E2">
        <w:rPr>
          <w:rFonts w:ascii="Arial" w:eastAsia="Arial" w:hAnsi="Arial"/>
          <w:color w:val="000000"/>
          <w:sz w:val="20"/>
          <w:szCs w:val="20"/>
        </w:rPr>
        <w:t xml:space="preserve">December </w:t>
      </w:r>
      <w:r w:rsidRPr="007411E2">
        <w:rPr>
          <w:rFonts w:ascii="Arial" w:eastAsia="Arial" w:hAnsi="Arial"/>
          <w:color w:val="000000"/>
          <w:sz w:val="20"/>
          <w:szCs w:val="20"/>
        </w:rPr>
        <w:t xml:space="preserve">2021. However the timeframe for </w:t>
      </w:r>
      <w:proofErr w:type="spellStart"/>
      <w:r w:rsidRPr="007411E2">
        <w:rPr>
          <w:rFonts w:ascii="Arial" w:eastAsia="Arial" w:hAnsi="Arial"/>
          <w:color w:val="000000"/>
          <w:sz w:val="20"/>
          <w:szCs w:val="20"/>
        </w:rPr>
        <w:t>f</w:t>
      </w:r>
      <w:r w:rsidR="00047621" w:rsidRPr="007411E2">
        <w:rPr>
          <w:rFonts w:ascii="Arial" w:eastAsia="Arial" w:hAnsi="Arial"/>
          <w:color w:val="000000"/>
          <w:sz w:val="20"/>
          <w:szCs w:val="20"/>
        </w:rPr>
        <w:t>inalising</w:t>
      </w:r>
      <w:proofErr w:type="spellEnd"/>
      <w:r w:rsidRPr="007411E2">
        <w:rPr>
          <w:rFonts w:ascii="Arial" w:eastAsia="Arial" w:hAnsi="Arial"/>
          <w:color w:val="000000"/>
          <w:sz w:val="20"/>
          <w:szCs w:val="20"/>
        </w:rPr>
        <w:t xml:space="preserve"> the assessment process will depend on the quality and quantity of the applications.</w:t>
      </w:r>
    </w:p>
    <w:p w14:paraId="77D843BF"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We will provide advice on the outcome of each application via the on-line grant portal. Your MP may also contact you to discuss your project.</w:t>
      </w:r>
    </w:p>
    <w:p w14:paraId="77D843C0" w14:textId="77777777" w:rsidR="00BE3492" w:rsidRDefault="001C05D4" w:rsidP="002C5FA2">
      <w:pPr>
        <w:pStyle w:val="Heading3"/>
      </w:pPr>
      <w:r>
        <w:t>What happens next if I am successful?</w:t>
      </w:r>
    </w:p>
    <w:p w14:paraId="77D843C1"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 xml:space="preserve">If you are successful, you must enter into a grant agreement with the Commonwealth. We may use an approval letter grant agreement which </w:t>
      </w:r>
      <w:r w:rsidRPr="007411E2">
        <w:rPr>
          <w:rFonts w:ascii="Arial" w:eastAsia="Arial" w:hAnsi="Arial"/>
          <w:color w:val="000000"/>
          <w:sz w:val="20"/>
          <w:szCs w:val="20"/>
        </w:rPr>
        <w:lastRenderedPageBreak/>
        <w:t>along with your application, forms a grant agreement.</w:t>
      </w:r>
    </w:p>
    <w:p w14:paraId="77D843C2"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We consider the agreement to be executed (take effect) from the date of our approval letter.</w:t>
      </w:r>
    </w:p>
    <w:p w14:paraId="77D843C3"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We will tell you in this letter of any particular conditions that may apply to your grant funding.</w:t>
      </w:r>
    </w:p>
    <w:p w14:paraId="77D843C4"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We may use an exchange of letters grant agreement when we need to clarify or amend any details in your application form.</w:t>
      </w:r>
    </w:p>
    <w:p w14:paraId="77D843C9" w14:textId="438C1AE3"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Details of your project will be listed on GrantConnect.</w:t>
      </w:r>
      <w:r w:rsidR="007B67BC" w:rsidRPr="007411E2">
        <w:rPr>
          <w:rFonts w:ascii="Arial" w:eastAsia="Arial" w:hAnsi="Arial"/>
          <w:color w:val="000000"/>
          <w:sz w:val="20"/>
          <w:szCs w:val="20"/>
          <w:vertAlign w:val="superscript"/>
        </w:rPr>
        <w:t>1</w:t>
      </w:r>
      <w:r w:rsidRPr="007411E2">
        <w:rPr>
          <w:rFonts w:ascii="Arial" w:eastAsia="Arial" w:hAnsi="Arial"/>
          <w:color w:val="000000"/>
          <w:sz w:val="20"/>
          <w:szCs w:val="20"/>
          <w:vertAlign w:val="superscript"/>
        </w:rPr>
        <w:t xml:space="preserve"> </w:t>
      </w:r>
    </w:p>
    <w:p w14:paraId="77D843CA"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This information may include:</w:t>
      </w:r>
    </w:p>
    <w:p w14:paraId="77D843CB" w14:textId="77777777" w:rsidR="00BE3492" w:rsidRDefault="001C05D4">
      <w:pPr>
        <w:numPr>
          <w:ilvl w:val="0"/>
          <w:numId w:val="3"/>
        </w:numPr>
        <w:tabs>
          <w:tab w:val="clear" w:pos="360"/>
          <w:tab w:val="left" w:pos="432"/>
        </w:tabs>
        <w:spacing w:before="120" w:line="240" w:lineRule="exact"/>
        <w:ind w:left="432" w:hanging="360"/>
        <w:textAlignment w:val="baseline"/>
        <w:rPr>
          <w:rFonts w:ascii="Arial" w:eastAsia="Arial" w:hAnsi="Arial"/>
          <w:color w:val="000000"/>
          <w:sz w:val="20"/>
        </w:rPr>
      </w:pPr>
      <w:r>
        <w:rPr>
          <w:rFonts w:ascii="Arial" w:eastAsia="Arial" w:hAnsi="Arial"/>
          <w:color w:val="000000"/>
          <w:sz w:val="20"/>
        </w:rPr>
        <w:t xml:space="preserve">name of your </w:t>
      </w:r>
      <w:proofErr w:type="spellStart"/>
      <w:r>
        <w:rPr>
          <w:rFonts w:ascii="Arial" w:eastAsia="Arial" w:hAnsi="Arial"/>
          <w:color w:val="000000"/>
          <w:sz w:val="20"/>
        </w:rPr>
        <w:t>organisation</w:t>
      </w:r>
      <w:proofErr w:type="spellEnd"/>
    </w:p>
    <w:p w14:paraId="77D843CC" w14:textId="77777777" w:rsidR="00BE3492" w:rsidRDefault="001C05D4">
      <w:pPr>
        <w:numPr>
          <w:ilvl w:val="0"/>
          <w:numId w:val="3"/>
        </w:numPr>
        <w:tabs>
          <w:tab w:val="clear" w:pos="360"/>
          <w:tab w:val="left" w:pos="432"/>
        </w:tabs>
        <w:spacing w:before="57" w:line="240" w:lineRule="exact"/>
        <w:ind w:left="432" w:hanging="360"/>
        <w:textAlignment w:val="baseline"/>
        <w:rPr>
          <w:rFonts w:ascii="Arial" w:eastAsia="Arial" w:hAnsi="Arial"/>
          <w:color w:val="000000"/>
          <w:sz w:val="20"/>
        </w:rPr>
      </w:pPr>
      <w:r>
        <w:rPr>
          <w:rFonts w:ascii="Arial" w:eastAsia="Arial" w:hAnsi="Arial"/>
          <w:color w:val="000000"/>
          <w:sz w:val="20"/>
        </w:rPr>
        <w:t>title of the project</w:t>
      </w:r>
    </w:p>
    <w:p w14:paraId="77D843CD" w14:textId="77777777" w:rsidR="00BE3492" w:rsidRDefault="001C05D4">
      <w:pPr>
        <w:numPr>
          <w:ilvl w:val="0"/>
          <w:numId w:val="3"/>
        </w:numPr>
        <w:tabs>
          <w:tab w:val="clear" w:pos="360"/>
          <w:tab w:val="left" w:pos="432"/>
        </w:tabs>
        <w:spacing w:before="63" w:line="240" w:lineRule="exact"/>
        <w:ind w:left="432" w:hanging="360"/>
        <w:textAlignment w:val="baseline"/>
        <w:rPr>
          <w:rFonts w:ascii="Arial" w:eastAsia="Arial" w:hAnsi="Arial"/>
          <w:color w:val="000000"/>
          <w:sz w:val="20"/>
        </w:rPr>
      </w:pPr>
      <w:r>
        <w:rPr>
          <w:rFonts w:ascii="Arial" w:eastAsia="Arial" w:hAnsi="Arial"/>
          <w:color w:val="000000"/>
          <w:sz w:val="20"/>
        </w:rPr>
        <w:t>description and aims of your project</w:t>
      </w:r>
    </w:p>
    <w:p w14:paraId="77D843CE" w14:textId="77777777" w:rsidR="00BE3492" w:rsidRDefault="001C05D4">
      <w:pPr>
        <w:numPr>
          <w:ilvl w:val="0"/>
          <w:numId w:val="3"/>
        </w:numPr>
        <w:tabs>
          <w:tab w:val="clear" w:pos="360"/>
          <w:tab w:val="left" w:pos="432"/>
        </w:tabs>
        <w:spacing w:before="57" w:line="240" w:lineRule="exact"/>
        <w:ind w:left="432" w:hanging="360"/>
        <w:textAlignment w:val="baseline"/>
        <w:rPr>
          <w:rFonts w:ascii="Arial" w:eastAsia="Arial" w:hAnsi="Arial"/>
          <w:color w:val="000000"/>
          <w:sz w:val="20"/>
        </w:rPr>
      </w:pPr>
      <w:r>
        <w:rPr>
          <w:rFonts w:ascii="Arial" w:eastAsia="Arial" w:hAnsi="Arial"/>
          <w:color w:val="000000"/>
          <w:sz w:val="20"/>
        </w:rPr>
        <w:t>amount of grant funding awarded</w:t>
      </w:r>
    </w:p>
    <w:p w14:paraId="77D843CF" w14:textId="77777777" w:rsidR="00BE3492" w:rsidRDefault="001C05D4">
      <w:pPr>
        <w:numPr>
          <w:ilvl w:val="0"/>
          <w:numId w:val="3"/>
        </w:numPr>
        <w:tabs>
          <w:tab w:val="clear" w:pos="360"/>
          <w:tab w:val="left" w:pos="432"/>
        </w:tabs>
        <w:spacing w:before="63" w:line="240" w:lineRule="exact"/>
        <w:ind w:left="432" w:hanging="360"/>
        <w:textAlignment w:val="baseline"/>
        <w:rPr>
          <w:rFonts w:ascii="Arial" w:eastAsia="Arial" w:hAnsi="Arial"/>
          <w:color w:val="000000"/>
          <w:sz w:val="20"/>
        </w:rPr>
      </w:pPr>
      <w:r>
        <w:rPr>
          <w:rFonts w:ascii="Arial" w:eastAsia="Arial" w:hAnsi="Arial"/>
          <w:color w:val="000000"/>
          <w:sz w:val="20"/>
        </w:rPr>
        <w:t>Australian Business Number</w:t>
      </w:r>
    </w:p>
    <w:p w14:paraId="77D843D0" w14:textId="77777777" w:rsidR="00BE3492" w:rsidRDefault="001C05D4">
      <w:pPr>
        <w:numPr>
          <w:ilvl w:val="0"/>
          <w:numId w:val="3"/>
        </w:numPr>
        <w:tabs>
          <w:tab w:val="clear" w:pos="360"/>
          <w:tab w:val="left" w:pos="432"/>
        </w:tabs>
        <w:spacing w:before="57" w:line="240" w:lineRule="exact"/>
        <w:ind w:left="432" w:hanging="360"/>
        <w:textAlignment w:val="baseline"/>
        <w:rPr>
          <w:rFonts w:ascii="Arial" w:eastAsia="Arial" w:hAnsi="Arial"/>
          <w:color w:val="000000"/>
          <w:sz w:val="20"/>
        </w:rPr>
      </w:pPr>
      <w:proofErr w:type="spellStart"/>
      <w:r>
        <w:rPr>
          <w:rFonts w:ascii="Arial" w:eastAsia="Arial" w:hAnsi="Arial"/>
          <w:color w:val="000000"/>
          <w:sz w:val="20"/>
        </w:rPr>
        <w:t>organisation</w:t>
      </w:r>
      <w:proofErr w:type="spellEnd"/>
      <w:r>
        <w:rPr>
          <w:rFonts w:ascii="Arial" w:eastAsia="Arial" w:hAnsi="Arial"/>
          <w:color w:val="000000"/>
          <w:sz w:val="20"/>
        </w:rPr>
        <w:t xml:space="preserve"> location</w:t>
      </w:r>
    </w:p>
    <w:p w14:paraId="77D843D1" w14:textId="77777777" w:rsidR="00BE3492" w:rsidRDefault="001C05D4">
      <w:pPr>
        <w:numPr>
          <w:ilvl w:val="0"/>
          <w:numId w:val="3"/>
        </w:numPr>
        <w:tabs>
          <w:tab w:val="clear" w:pos="360"/>
          <w:tab w:val="left" w:pos="432"/>
        </w:tabs>
        <w:spacing w:before="63" w:line="240" w:lineRule="exact"/>
        <w:ind w:left="432" w:hanging="360"/>
        <w:textAlignment w:val="baseline"/>
        <w:rPr>
          <w:rFonts w:ascii="Arial" w:eastAsia="Arial" w:hAnsi="Arial"/>
          <w:color w:val="000000"/>
          <w:sz w:val="20"/>
        </w:rPr>
      </w:pPr>
      <w:proofErr w:type="gramStart"/>
      <w:r>
        <w:rPr>
          <w:rFonts w:ascii="Arial" w:eastAsia="Arial" w:hAnsi="Arial"/>
          <w:color w:val="000000"/>
          <w:sz w:val="20"/>
        </w:rPr>
        <w:t>your</w:t>
      </w:r>
      <w:proofErr w:type="gramEnd"/>
      <w:r>
        <w:rPr>
          <w:rFonts w:ascii="Arial" w:eastAsia="Arial" w:hAnsi="Arial"/>
          <w:color w:val="000000"/>
          <w:sz w:val="20"/>
        </w:rPr>
        <w:t xml:space="preserve"> </w:t>
      </w:r>
      <w:proofErr w:type="spellStart"/>
      <w:r>
        <w:rPr>
          <w:rFonts w:ascii="Arial" w:eastAsia="Arial" w:hAnsi="Arial"/>
          <w:color w:val="000000"/>
          <w:sz w:val="20"/>
        </w:rPr>
        <w:t>organisation’s</w:t>
      </w:r>
      <w:proofErr w:type="spellEnd"/>
      <w:r>
        <w:rPr>
          <w:rFonts w:ascii="Arial" w:eastAsia="Arial" w:hAnsi="Arial"/>
          <w:color w:val="000000"/>
          <w:sz w:val="20"/>
        </w:rPr>
        <w:t xml:space="preserve"> industry sector.</w:t>
      </w:r>
    </w:p>
    <w:p w14:paraId="77D843D2"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We publish this information to ensure open access to non-sensitive data within Australian Government agencies to enable greater innovation and productivity across all sectors of the Australian economy.</w:t>
      </w:r>
    </w:p>
    <w:p w14:paraId="77D843D3" w14:textId="77777777" w:rsidR="00BE3492" w:rsidRDefault="001C05D4" w:rsidP="002C5FA2">
      <w:pPr>
        <w:pStyle w:val="Heading2"/>
      </w:pPr>
      <w:r>
        <w:t>Payment and reporting</w:t>
      </w:r>
    </w:p>
    <w:p w14:paraId="77D843D4" w14:textId="30F6F71F" w:rsidR="00BE3492" w:rsidRDefault="001C05D4" w:rsidP="002C5FA2">
      <w:pPr>
        <w:pStyle w:val="Heading3"/>
      </w:pPr>
      <w:r>
        <w:t>Am I required to report on the progress of my project to the department?</w:t>
      </w:r>
    </w:p>
    <w:p w14:paraId="77D843D5"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 xml:space="preserve">You will not be required to provide progress reports but you must provide an end of project </w:t>
      </w:r>
      <w:r w:rsidRPr="007411E2">
        <w:rPr>
          <w:rFonts w:ascii="Arial" w:eastAsia="Arial" w:hAnsi="Arial"/>
          <w:color w:val="000000"/>
          <w:sz w:val="20"/>
          <w:szCs w:val="20"/>
        </w:rPr>
        <w:t>report on completion of your project. We will provide a template for this with instructions on how to complete and submit the end of project report in the grant portal.</w:t>
      </w:r>
    </w:p>
    <w:p w14:paraId="77D843D6"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When you submit your end of project report you will need to:</w:t>
      </w:r>
    </w:p>
    <w:p w14:paraId="77D843D7" w14:textId="77777777" w:rsidR="00BE3492" w:rsidRDefault="001C05D4">
      <w:pPr>
        <w:numPr>
          <w:ilvl w:val="0"/>
          <w:numId w:val="3"/>
        </w:numPr>
        <w:tabs>
          <w:tab w:val="clear" w:pos="360"/>
          <w:tab w:val="left" w:pos="432"/>
        </w:tabs>
        <w:spacing w:before="120" w:line="240" w:lineRule="exact"/>
        <w:ind w:left="432" w:right="360" w:hanging="360"/>
        <w:textAlignment w:val="baseline"/>
        <w:rPr>
          <w:rFonts w:ascii="Arial" w:eastAsia="Arial" w:hAnsi="Arial"/>
          <w:color w:val="000000"/>
          <w:sz w:val="20"/>
        </w:rPr>
      </w:pPr>
      <w:r>
        <w:rPr>
          <w:rFonts w:ascii="Arial" w:eastAsia="Arial" w:hAnsi="Arial"/>
          <w:color w:val="000000"/>
          <w:sz w:val="20"/>
        </w:rPr>
        <w:t>provide photographs of your completed project activities</w:t>
      </w:r>
    </w:p>
    <w:p w14:paraId="77D843D8" w14:textId="77777777" w:rsidR="00BE3492" w:rsidRDefault="001C05D4">
      <w:pPr>
        <w:numPr>
          <w:ilvl w:val="0"/>
          <w:numId w:val="3"/>
        </w:numPr>
        <w:tabs>
          <w:tab w:val="clear" w:pos="360"/>
          <w:tab w:val="left" w:pos="432"/>
        </w:tabs>
        <w:spacing w:before="62" w:line="240" w:lineRule="exact"/>
        <w:ind w:left="432" w:right="792" w:hanging="360"/>
        <w:textAlignment w:val="baseline"/>
        <w:rPr>
          <w:rFonts w:ascii="Arial" w:eastAsia="Arial" w:hAnsi="Arial"/>
          <w:color w:val="000000"/>
          <w:spacing w:val="-1"/>
          <w:sz w:val="20"/>
        </w:rPr>
      </w:pPr>
      <w:r>
        <w:rPr>
          <w:rFonts w:ascii="Arial" w:eastAsia="Arial" w:hAnsi="Arial"/>
          <w:color w:val="000000"/>
          <w:spacing w:val="-1"/>
          <w:sz w:val="20"/>
        </w:rPr>
        <w:t>be able to identify the total eligible expenditure incurred for the project</w:t>
      </w:r>
    </w:p>
    <w:p w14:paraId="77D843D9" w14:textId="77777777" w:rsidR="00BE3492" w:rsidRDefault="001C05D4">
      <w:pPr>
        <w:numPr>
          <w:ilvl w:val="0"/>
          <w:numId w:val="3"/>
        </w:numPr>
        <w:tabs>
          <w:tab w:val="clear" w:pos="360"/>
          <w:tab w:val="left" w:pos="432"/>
        </w:tabs>
        <w:spacing w:before="58" w:line="240" w:lineRule="exact"/>
        <w:ind w:left="432" w:right="144" w:hanging="360"/>
        <w:textAlignment w:val="baseline"/>
        <w:rPr>
          <w:rFonts w:ascii="Arial" w:eastAsia="Arial" w:hAnsi="Arial"/>
          <w:color w:val="000000"/>
          <w:sz w:val="20"/>
        </w:rPr>
      </w:pPr>
      <w:r>
        <w:rPr>
          <w:rFonts w:ascii="Arial" w:eastAsia="Arial" w:hAnsi="Arial"/>
          <w:color w:val="000000"/>
          <w:sz w:val="20"/>
        </w:rPr>
        <w:t>include a declaration that the grant money was spent in accordance with the grant agreement</w:t>
      </w:r>
    </w:p>
    <w:p w14:paraId="77D843DA" w14:textId="77777777" w:rsidR="00BE3492" w:rsidRDefault="001C05D4">
      <w:pPr>
        <w:numPr>
          <w:ilvl w:val="0"/>
          <w:numId w:val="3"/>
        </w:numPr>
        <w:tabs>
          <w:tab w:val="clear" w:pos="360"/>
          <w:tab w:val="left" w:pos="432"/>
        </w:tabs>
        <w:spacing w:before="62" w:line="240" w:lineRule="exact"/>
        <w:ind w:left="432" w:right="648" w:hanging="360"/>
        <w:textAlignment w:val="baseline"/>
        <w:rPr>
          <w:rFonts w:ascii="Arial" w:eastAsia="Arial" w:hAnsi="Arial"/>
          <w:color w:val="000000"/>
          <w:sz w:val="20"/>
        </w:rPr>
      </w:pPr>
      <w:proofErr w:type="gramStart"/>
      <w:r>
        <w:rPr>
          <w:rFonts w:ascii="Arial" w:eastAsia="Arial" w:hAnsi="Arial"/>
          <w:color w:val="000000"/>
          <w:sz w:val="20"/>
        </w:rPr>
        <w:t>report</w:t>
      </w:r>
      <w:proofErr w:type="gramEnd"/>
      <w:r>
        <w:rPr>
          <w:rFonts w:ascii="Arial" w:eastAsia="Arial" w:hAnsi="Arial"/>
          <w:color w:val="000000"/>
          <w:sz w:val="20"/>
        </w:rPr>
        <w:t xml:space="preserve"> any underspends of the grant money.</w:t>
      </w:r>
    </w:p>
    <w:p w14:paraId="77D843DB" w14:textId="00A62BEB"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 xml:space="preserve">You are also required to keep records of your project for two years. You may be required to provide them to us for evaluation upon request (see </w:t>
      </w:r>
      <w:r w:rsidR="007A1047" w:rsidRPr="007411E2">
        <w:rPr>
          <w:rFonts w:ascii="Arial" w:eastAsia="Arial" w:hAnsi="Arial"/>
          <w:color w:val="000000"/>
          <w:sz w:val="20"/>
          <w:szCs w:val="20"/>
        </w:rPr>
        <w:t>S</w:t>
      </w:r>
      <w:r w:rsidRPr="007411E2">
        <w:rPr>
          <w:rFonts w:ascii="Arial" w:eastAsia="Arial" w:hAnsi="Arial"/>
          <w:color w:val="000000"/>
          <w:sz w:val="20"/>
          <w:szCs w:val="20"/>
        </w:rPr>
        <w:t>ection 11 of the grant opportunity guidelines).</w:t>
      </w:r>
    </w:p>
    <w:p w14:paraId="3DDEBD8B" w14:textId="062FE7BF" w:rsidR="000B3997" w:rsidRDefault="000B3997" w:rsidP="000B3997">
      <w:pPr>
        <w:pStyle w:val="Heading3"/>
      </w:pPr>
      <w:r w:rsidRPr="00C043F6">
        <w:t>When are grant funds paid?</w:t>
      </w:r>
    </w:p>
    <w:p w14:paraId="4E5E0F5A" w14:textId="712A6E72" w:rsidR="009A1940" w:rsidRPr="00D60F9D" w:rsidRDefault="001C05D4" w:rsidP="00D60F9D">
      <w:pPr>
        <w:keepNext/>
        <w:spacing w:before="124"/>
        <w:rPr>
          <w:rFonts w:ascii="Arial" w:eastAsia="Arial" w:hAnsi="Arial"/>
          <w:color w:val="000000"/>
          <w:sz w:val="20"/>
          <w:szCs w:val="20"/>
        </w:rPr>
      </w:pPr>
      <w:r w:rsidRPr="007411E2">
        <w:rPr>
          <w:rFonts w:ascii="Arial" w:eastAsia="Arial" w:hAnsi="Arial"/>
          <w:color w:val="000000"/>
          <w:sz w:val="20"/>
          <w:szCs w:val="20"/>
        </w:rPr>
        <w:t>Grant funding will be made in a single up-front payment upon execution of the grant agreement. You will be required to report how you spent the grant funds at the completion of the project.</w:t>
      </w:r>
    </w:p>
    <w:p w14:paraId="77D843DD" w14:textId="77777777" w:rsidR="00BE3492" w:rsidRDefault="001C05D4" w:rsidP="002C5FA2">
      <w:pPr>
        <w:pStyle w:val="Heading2"/>
      </w:pPr>
      <w:r>
        <w:t>Further information</w:t>
      </w:r>
    </w:p>
    <w:p w14:paraId="77D843DE" w14:textId="794812F0" w:rsidR="00BE3492" w:rsidRDefault="001C05D4" w:rsidP="002C5FA2">
      <w:pPr>
        <w:pStyle w:val="Heading3"/>
      </w:pPr>
      <w:r>
        <w:t>Need more information?</w:t>
      </w:r>
    </w:p>
    <w:p w14:paraId="77D843DF" w14:textId="1089B37D"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For more information, visit</w:t>
      </w:r>
      <w:hyperlink r:id="rId21">
        <w:r w:rsidRPr="00D60F9D">
          <w:rPr>
            <w:rFonts w:ascii="Arial" w:eastAsia="Arial" w:hAnsi="Arial" w:cs="Arial"/>
            <w:color w:val="000000"/>
            <w:sz w:val="20"/>
            <w:szCs w:val="20"/>
          </w:rPr>
          <w:t xml:space="preserve"> </w:t>
        </w:r>
        <w:r w:rsidRPr="00D60F9D">
          <w:rPr>
            <w:rStyle w:val="Hyperlink"/>
            <w:rFonts w:ascii="Arial" w:hAnsi="Arial" w:cs="Arial"/>
            <w:sz w:val="20"/>
            <w:szCs w:val="20"/>
          </w:rPr>
          <w:t>business.gov.au</w:t>
        </w:r>
      </w:hyperlink>
      <w:r w:rsidRPr="00D60F9D">
        <w:rPr>
          <w:rFonts w:ascii="Arial" w:eastAsia="Arial" w:hAnsi="Arial" w:cs="Arial"/>
          <w:color w:val="000000"/>
          <w:sz w:val="20"/>
          <w:szCs w:val="20"/>
        </w:rPr>
        <w:t xml:space="preserve"> or call 13 28 46</w:t>
      </w:r>
      <w:r w:rsidRPr="007411E2">
        <w:rPr>
          <w:rFonts w:ascii="Arial" w:eastAsia="Arial" w:hAnsi="Arial"/>
          <w:color w:val="000000"/>
          <w:sz w:val="20"/>
          <w:szCs w:val="20"/>
        </w:rPr>
        <w:t>.</w:t>
      </w:r>
    </w:p>
    <w:p w14:paraId="77D843E0" w14:textId="77777777" w:rsidR="00BE3492" w:rsidRPr="007411E2" w:rsidRDefault="001C05D4" w:rsidP="007411E2">
      <w:pPr>
        <w:keepNext/>
        <w:spacing w:before="124"/>
        <w:rPr>
          <w:rFonts w:ascii="Arial" w:eastAsia="Arial" w:hAnsi="Arial"/>
          <w:color w:val="000000"/>
          <w:sz w:val="20"/>
          <w:szCs w:val="20"/>
        </w:rPr>
      </w:pPr>
      <w:r w:rsidRPr="007411E2">
        <w:rPr>
          <w:rFonts w:ascii="Arial" w:eastAsia="Arial" w:hAnsi="Arial"/>
          <w:color w:val="000000"/>
          <w:sz w:val="20"/>
          <w:szCs w:val="20"/>
        </w:rPr>
        <w:t>We may update this document from time to time to add further information, where required.</w:t>
      </w:r>
    </w:p>
    <w:p w14:paraId="77D843E1" w14:textId="1259B50C" w:rsidR="00BE3492" w:rsidRDefault="00BE3492">
      <w:pPr>
        <w:sectPr w:rsidR="00BE3492">
          <w:headerReference w:type="default" r:id="rId22"/>
          <w:pgSz w:w="11909" w:h="16838"/>
          <w:pgMar w:top="1428" w:right="1366" w:bottom="442" w:left="1337" w:header="720" w:footer="720" w:gutter="0"/>
          <w:cols w:num="2" w:space="0" w:equalWidth="0">
            <w:col w:w="4320" w:space="566"/>
            <w:col w:w="4320" w:space="0"/>
          </w:cols>
        </w:sectPr>
      </w:pPr>
    </w:p>
    <w:p w14:paraId="50A69C0F" w14:textId="2453F9F5" w:rsidR="00142093" w:rsidRDefault="00142093" w:rsidP="00142093">
      <w:pPr>
        <w:spacing w:before="101" w:line="186" w:lineRule="exact"/>
        <w:ind w:left="504"/>
        <w:textAlignment w:val="baseline"/>
        <w:rPr>
          <w:rFonts w:ascii="Arial" w:eastAsia="Arial" w:hAnsi="Arial"/>
          <w:sz w:val="10"/>
        </w:rPr>
      </w:pPr>
    </w:p>
    <w:p w14:paraId="4CACB310" w14:textId="77777777" w:rsidR="00142093" w:rsidRPr="00142093" w:rsidRDefault="00142093" w:rsidP="00142093">
      <w:pPr>
        <w:rPr>
          <w:rFonts w:ascii="Arial" w:eastAsia="Arial" w:hAnsi="Arial"/>
          <w:sz w:val="10"/>
        </w:rPr>
      </w:pPr>
    </w:p>
    <w:p w14:paraId="6BD4CB6A" w14:textId="77777777" w:rsidR="00142093" w:rsidRPr="00142093" w:rsidRDefault="00142093" w:rsidP="00142093">
      <w:pPr>
        <w:rPr>
          <w:rFonts w:ascii="Arial" w:eastAsia="Arial" w:hAnsi="Arial"/>
          <w:sz w:val="10"/>
        </w:rPr>
      </w:pPr>
    </w:p>
    <w:p w14:paraId="72E0518B" w14:textId="77777777" w:rsidR="00142093" w:rsidRPr="00142093" w:rsidRDefault="00142093" w:rsidP="00142093">
      <w:pPr>
        <w:rPr>
          <w:rFonts w:ascii="Arial" w:eastAsia="Arial" w:hAnsi="Arial"/>
          <w:sz w:val="10"/>
        </w:rPr>
      </w:pPr>
    </w:p>
    <w:p w14:paraId="389FA428" w14:textId="77777777" w:rsidR="00142093" w:rsidRPr="00142093" w:rsidRDefault="00142093" w:rsidP="00142093">
      <w:pPr>
        <w:rPr>
          <w:rFonts w:ascii="Arial" w:eastAsia="Arial" w:hAnsi="Arial"/>
          <w:sz w:val="10"/>
        </w:rPr>
      </w:pPr>
    </w:p>
    <w:p w14:paraId="6A9A683E" w14:textId="77777777" w:rsidR="00142093" w:rsidRPr="00142093" w:rsidRDefault="00142093" w:rsidP="00142093">
      <w:pPr>
        <w:rPr>
          <w:rFonts w:ascii="Arial" w:eastAsia="Arial" w:hAnsi="Arial"/>
          <w:sz w:val="10"/>
        </w:rPr>
      </w:pPr>
    </w:p>
    <w:p w14:paraId="07AC4480" w14:textId="77777777" w:rsidR="00142093" w:rsidRPr="00142093" w:rsidRDefault="00142093" w:rsidP="00142093">
      <w:pPr>
        <w:rPr>
          <w:rFonts w:ascii="Arial" w:eastAsia="Arial" w:hAnsi="Arial"/>
          <w:sz w:val="10"/>
        </w:rPr>
      </w:pPr>
    </w:p>
    <w:p w14:paraId="231AF88D" w14:textId="77777777" w:rsidR="00142093" w:rsidRPr="00142093" w:rsidRDefault="00142093" w:rsidP="00142093">
      <w:pPr>
        <w:rPr>
          <w:rFonts w:ascii="Arial" w:eastAsia="Arial" w:hAnsi="Arial"/>
          <w:sz w:val="10"/>
        </w:rPr>
      </w:pPr>
    </w:p>
    <w:p w14:paraId="027563EC" w14:textId="77777777" w:rsidR="00142093" w:rsidRPr="00142093" w:rsidRDefault="00142093" w:rsidP="00142093">
      <w:pPr>
        <w:rPr>
          <w:rFonts w:ascii="Arial" w:eastAsia="Arial" w:hAnsi="Arial"/>
          <w:sz w:val="10"/>
        </w:rPr>
      </w:pPr>
    </w:p>
    <w:p w14:paraId="1072F267" w14:textId="77777777" w:rsidR="00142093" w:rsidRPr="00142093" w:rsidRDefault="00142093" w:rsidP="00142093">
      <w:pPr>
        <w:rPr>
          <w:rFonts w:ascii="Arial" w:eastAsia="Arial" w:hAnsi="Arial"/>
          <w:sz w:val="10"/>
        </w:rPr>
      </w:pPr>
    </w:p>
    <w:p w14:paraId="76E1B8E9" w14:textId="77777777" w:rsidR="00142093" w:rsidRPr="00142093" w:rsidRDefault="00142093" w:rsidP="00142093">
      <w:pPr>
        <w:rPr>
          <w:rFonts w:ascii="Arial" w:eastAsia="Arial" w:hAnsi="Arial"/>
          <w:sz w:val="10"/>
        </w:rPr>
      </w:pPr>
    </w:p>
    <w:p w14:paraId="5CA7CD79" w14:textId="77777777" w:rsidR="00142093" w:rsidRPr="00142093" w:rsidRDefault="00142093" w:rsidP="00142093">
      <w:pPr>
        <w:rPr>
          <w:rFonts w:ascii="Arial" w:eastAsia="Arial" w:hAnsi="Arial"/>
          <w:sz w:val="10"/>
        </w:rPr>
      </w:pPr>
    </w:p>
    <w:p w14:paraId="272E8099" w14:textId="77777777" w:rsidR="00142093" w:rsidRPr="00142093" w:rsidRDefault="00142093" w:rsidP="00142093">
      <w:pPr>
        <w:rPr>
          <w:rFonts w:ascii="Arial" w:eastAsia="Arial" w:hAnsi="Arial"/>
          <w:sz w:val="10"/>
        </w:rPr>
      </w:pPr>
    </w:p>
    <w:p w14:paraId="5B6FD105" w14:textId="77777777" w:rsidR="00142093" w:rsidRPr="00142093" w:rsidRDefault="00142093" w:rsidP="00142093">
      <w:pPr>
        <w:rPr>
          <w:rFonts w:ascii="Arial" w:eastAsia="Arial" w:hAnsi="Arial"/>
          <w:sz w:val="10"/>
        </w:rPr>
      </w:pPr>
    </w:p>
    <w:p w14:paraId="3F991684" w14:textId="77777777" w:rsidR="00142093" w:rsidRPr="00142093" w:rsidRDefault="00142093" w:rsidP="00142093">
      <w:pPr>
        <w:rPr>
          <w:rFonts w:ascii="Arial" w:eastAsia="Arial" w:hAnsi="Arial"/>
          <w:sz w:val="10"/>
        </w:rPr>
      </w:pPr>
    </w:p>
    <w:p w14:paraId="2C3F41B6" w14:textId="77777777" w:rsidR="00142093" w:rsidRPr="00142093" w:rsidRDefault="00142093" w:rsidP="00142093">
      <w:pPr>
        <w:rPr>
          <w:rFonts w:ascii="Arial" w:eastAsia="Arial" w:hAnsi="Arial"/>
          <w:sz w:val="10"/>
        </w:rPr>
      </w:pPr>
    </w:p>
    <w:p w14:paraId="5D61D089" w14:textId="77777777" w:rsidR="00142093" w:rsidRPr="00142093" w:rsidRDefault="00142093" w:rsidP="00142093">
      <w:pPr>
        <w:rPr>
          <w:rFonts w:ascii="Arial" w:eastAsia="Arial" w:hAnsi="Arial"/>
          <w:sz w:val="10"/>
        </w:rPr>
      </w:pPr>
    </w:p>
    <w:p w14:paraId="26315AE0" w14:textId="77777777" w:rsidR="00142093" w:rsidRPr="00142093" w:rsidRDefault="00142093" w:rsidP="00142093">
      <w:pPr>
        <w:rPr>
          <w:rFonts w:ascii="Arial" w:eastAsia="Arial" w:hAnsi="Arial"/>
          <w:sz w:val="10"/>
        </w:rPr>
      </w:pPr>
    </w:p>
    <w:p w14:paraId="6F452CD3" w14:textId="77777777" w:rsidR="00142093" w:rsidRPr="00142093" w:rsidRDefault="00142093" w:rsidP="00142093">
      <w:pPr>
        <w:rPr>
          <w:rFonts w:ascii="Arial" w:eastAsia="Arial" w:hAnsi="Arial"/>
          <w:sz w:val="10"/>
        </w:rPr>
      </w:pPr>
    </w:p>
    <w:p w14:paraId="5B2CE61E" w14:textId="77777777" w:rsidR="00142093" w:rsidRPr="00142093" w:rsidRDefault="00142093" w:rsidP="00142093">
      <w:pPr>
        <w:rPr>
          <w:rFonts w:ascii="Arial" w:eastAsia="Arial" w:hAnsi="Arial"/>
          <w:sz w:val="10"/>
        </w:rPr>
      </w:pPr>
    </w:p>
    <w:p w14:paraId="44A8F369" w14:textId="6484EBE8" w:rsidR="00142093" w:rsidRDefault="00142093" w:rsidP="00142093">
      <w:pPr>
        <w:rPr>
          <w:rFonts w:ascii="Arial" w:eastAsia="Arial" w:hAnsi="Arial"/>
          <w:sz w:val="10"/>
        </w:rPr>
      </w:pPr>
    </w:p>
    <w:p w14:paraId="5A5B0968" w14:textId="7184CAB9" w:rsidR="00142093" w:rsidRDefault="00142093" w:rsidP="00142093">
      <w:pPr>
        <w:rPr>
          <w:rFonts w:ascii="Arial" w:eastAsia="Arial" w:hAnsi="Arial"/>
          <w:sz w:val="10"/>
        </w:rPr>
      </w:pPr>
    </w:p>
    <w:p w14:paraId="7E1159CE" w14:textId="77777777" w:rsidR="00142093" w:rsidRDefault="00142093" w:rsidP="00142093">
      <w:pPr>
        <w:spacing w:before="101" w:line="186" w:lineRule="exact"/>
        <w:ind w:left="504"/>
        <w:textAlignment w:val="baseline"/>
        <w:rPr>
          <w:rFonts w:ascii="Arial" w:eastAsia="Arial" w:hAnsi="Arial"/>
          <w:color w:val="000000"/>
          <w:sz w:val="10"/>
          <w:vertAlign w:val="superscript"/>
        </w:rPr>
      </w:pPr>
      <w:r>
        <w:rPr>
          <w:noProof/>
          <w:lang w:val="en-AU" w:eastAsia="en-AU"/>
        </w:rPr>
        <mc:AlternateContent>
          <mc:Choice Requires="wps">
            <w:drawing>
              <wp:anchor distT="0" distB="0" distL="114300" distR="114300" simplePos="0" relativeHeight="251657216" behindDoc="0" locked="0" layoutInCell="1" allowOverlap="1" wp14:anchorId="2B8696BF" wp14:editId="0BCB9709">
                <wp:simplePos x="0" y="0"/>
                <wp:positionH relativeFrom="page">
                  <wp:posOffset>899160</wp:posOffset>
                </wp:positionH>
                <wp:positionV relativeFrom="page">
                  <wp:posOffset>9616440</wp:posOffset>
                </wp:positionV>
                <wp:extent cx="1832610" cy="0"/>
                <wp:effectExtent l="0" t="0" r="0" b="0"/>
                <wp:wrapNone/>
                <wp:docPr id="2"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4A098" id="Line 2" o:spid="_x0000_s1026" alt="line"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57.2pt" to="215.1pt,7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" strokeweight=".7pt">
                <w10:wrap anchorx="page" anchory="page"/>
              </v:line>
            </w:pict>
          </mc:Fallback>
        </mc:AlternateContent>
      </w:r>
      <w:r>
        <w:rPr>
          <w:rFonts w:ascii="Arial" w:eastAsia="Arial" w:hAnsi="Arial"/>
          <w:color w:val="000000"/>
          <w:sz w:val="10"/>
          <w:vertAlign w:val="superscript"/>
        </w:rPr>
        <w:t>1</w:t>
      </w:r>
      <w:r>
        <w:rPr>
          <w:rFonts w:ascii="Arial" w:eastAsia="Arial" w:hAnsi="Arial"/>
          <w:color w:val="000000"/>
          <w:sz w:val="16"/>
        </w:rPr>
        <w:t xml:space="preserve"> https://www.grants.gov.au/</w:t>
      </w:r>
    </w:p>
    <w:p w14:paraId="7AAF20B4" w14:textId="77777777" w:rsidR="00142093" w:rsidRPr="00142093" w:rsidRDefault="00142093" w:rsidP="00142093">
      <w:pPr>
        <w:tabs>
          <w:tab w:val="left" w:pos="1656"/>
        </w:tabs>
        <w:rPr>
          <w:rFonts w:ascii="Arial" w:eastAsia="Arial" w:hAnsi="Arial"/>
          <w:sz w:val="10"/>
        </w:rPr>
      </w:pPr>
      <w:r>
        <w:rPr>
          <w:rFonts w:ascii="Arial" w:eastAsia="Arial" w:hAnsi="Arial"/>
          <w:sz w:val="10"/>
        </w:rPr>
        <w:tab/>
      </w:r>
    </w:p>
    <w:p w14:paraId="0E620349" w14:textId="6124C688" w:rsidR="00BE3492" w:rsidRPr="00142093" w:rsidRDefault="00142093" w:rsidP="00142093">
      <w:pPr>
        <w:tabs>
          <w:tab w:val="left" w:pos="5724"/>
        </w:tabs>
        <w:rPr>
          <w:rFonts w:ascii="Arial" w:eastAsia="Arial" w:hAnsi="Arial"/>
          <w:sz w:val="10"/>
        </w:rPr>
      </w:pPr>
      <w:r>
        <w:rPr>
          <w:rFonts w:ascii="Arial" w:eastAsia="Arial" w:hAnsi="Arial"/>
          <w:sz w:val="10"/>
        </w:rPr>
        <w:tab/>
      </w:r>
    </w:p>
    <w:sectPr w:rsidR="00BE3492" w:rsidRPr="00142093">
      <w:type w:val="continuous"/>
      <w:pgSz w:w="11909" w:h="16838"/>
      <w:pgMar w:top="1428" w:right="1414" w:bottom="442" w:left="91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F256B" w14:textId="77777777" w:rsidR="009E73A4" w:rsidRDefault="009E73A4" w:rsidP="00E215DC">
      <w:r>
        <w:separator/>
      </w:r>
    </w:p>
  </w:endnote>
  <w:endnote w:type="continuationSeparator" w:id="0">
    <w:p w14:paraId="3E56DF45" w14:textId="77777777" w:rsidR="009E73A4" w:rsidRDefault="009E73A4" w:rsidP="00E215DC">
      <w:r>
        <w:continuationSeparator/>
      </w:r>
    </w:p>
  </w:endnote>
  <w:endnote w:type="continuationNotice" w:id="1">
    <w:p w14:paraId="56459313" w14:textId="77777777" w:rsidR="009E73A4" w:rsidRDefault="009E7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9424" w14:textId="77777777" w:rsidR="009E73A4" w:rsidRDefault="009E73A4" w:rsidP="00E215DC">
      <w:r>
        <w:separator/>
      </w:r>
    </w:p>
  </w:footnote>
  <w:footnote w:type="continuationSeparator" w:id="0">
    <w:p w14:paraId="5F0F2EC1" w14:textId="77777777" w:rsidR="009E73A4" w:rsidRDefault="009E73A4" w:rsidP="00E215DC">
      <w:r>
        <w:continuationSeparator/>
      </w:r>
    </w:p>
  </w:footnote>
  <w:footnote w:type="continuationNotice" w:id="1">
    <w:p w14:paraId="59ECA9BD" w14:textId="77777777" w:rsidR="009E73A4" w:rsidRDefault="009E73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EC983" w14:textId="77777777" w:rsidR="009E73A4" w:rsidRDefault="009E73A4" w:rsidP="00D1320F">
    <w:pPr>
      <w:pStyle w:val="Header"/>
    </w:pPr>
    <w:r>
      <w:rPr>
        <w:rFonts w:ascii="Segoe UI" w:hAnsi="Segoe UI" w:cs="Segoe UI"/>
        <w:noProof/>
        <w:color w:val="444444"/>
        <w:szCs w:val="20"/>
        <w:lang w:val="en-AU" w:eastAsia="en-AU"/>
      </w:rPr>
      <w:drawing>
        <wp:inline distT="0" distB="0" distL="0" distR="0" wp14:anchorId="34CC82EB" wp14:editId="61951BCD">
          <wp:extent cx="5731510" cy="688160"/>
          <wp:effectExtent l="0" t="0" r="2540" b="0"/>
          <wp:docPr id="6" name="Picture 6" descr="DISER AusIndustr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ER_AusIndustry-13284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88160"/>
                  </a:xfrm>
                  <a:prstGeom prst="rect">
                    <a:avLst/>
                  </a:prstGeom>
                  <a:noFill/>
                  <a:ln>
                    <a:noFill/>
                  </a:ln>
                </pic:spPr>
              </pic:pic>
            </a:graphicData>
          </a:graphic>
        </wp:inline>
      </w:drawing>
    </w:r>
  </w:p>
  <w:p w14:paraId="2395618F" w14:textId="77777777" w:rsidR="009E73A4" w:rsidRDefault="009E73A4" w:rsidP="00D1320F">
    <w:pPr>
      <w:pStyle w:val="Header"/>
      <w:jc w:val="center"/>
    </w:pPr>
    <w:r w:rsidRPr="00BF6B18">
      <w:rPr>
        <w:noProof/>
        <w:lang w:val="en-AU" w:eastAsia="en-AU"/>
      </w:rPr>
      <w:drawing>
        <wp:inline distT="0" distB="0" distL="0" distR="0" wp14:anchorId="0BBA1282" wp14:editId="093D0514">
          <wp:extent cx="4839375" cy="466790"/>
          <wp:effectExtent l="0" t="0" r="0" b="9525"/>
          <wp:docPr id="7" name="Picture 7" descr="FA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839375" cy="466790"/>
                  </a:xfrm>
                  <a:prstGeom prst="rect">
                    <a:avLst/>
                  </a:prstGeom>
                </pic:spPr>
              </pic:pic>
            </a:graphicData>
          </a:graphic>
        </wp:inline>
      </w:drawing>
    </w:r>
  </w:p>
  <w:p w14:paraId="05EFFD3F" w14:textId="7FA3269C" w:rsidR="009E73A4" w:rsidRDefault="009E73A4">
    <w:pPr>
      <w:pStyle w:val="Header"/>
    </w:pPr>
  </w:p>
  <w:p w14:paraId="62D3183A" w14:textId="0CB46569" w:rsidR="009E73A4" w:rsidRDefault="009E73A4" w:rsidP="003C2F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9"/>
    <w:multiLevelType w:val="multilevel"/>
    <w:tmpl w:val="868AF8FA"/>
    <w:lvl w:ilvl="0">
      <w:start w:val="13"/>
      <w:numFmt w:val="decimal"/>
      <w:lvlText w:val="%1."/>
      <w:lvlJc w:val="left"/>
      <w:pPr>
        <w:tabs>
          <w:tab w:val="left" w:pos="360"/>
        </w:tabs>
      </w:pPr>
      <w:rPr>
        <w:rFonts w:ascii="Arial" w:eastAsia="Arial" w:hAnsi="Arial"/>
        <w:b/>
        <w:color w:val="254F9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45169"/>
    <w:multiLevelType w:val="multilevel"/>
    <w:tmpl w:val="BF663E98"/>
    <w:lvl w:ilvl="0">
      <w:start w:val="31"/>
      <w:numFmt w:val="decimal"/>
      <w:lvlText w:val="%1."/>
      <w:lvlJc w:val="left"/>
      <w:pPr>
        <w:tabs>
          <w:tab w:val="left" w:pos="360"/>
        </w:tabs>
      </w:pPr>
      <w:rPr>
        <w:rFonts w:ascii="Arial" w:eastAsia="Arial" w:hAnsi="Arial"/>
        <w:b/>
        <w:color w:val="254F9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55102"/>
    <w:multiLevelType w:val="hybridMultilevel"/>
    <w:tmpl w:val="DDACB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94F3D"/>
    <w:multiLevelType w:val="hybridMultilevel"/>
    <w:tmpl w:val="A43897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5B52CB"/>
    <w:multiLevelType w:val="multilevel"/>
    <w:tmpl w:val="8C343A16"/>
    <w:lvl w:ilvl="0">
      <w:start w:val="1"/>
      <w:numFmt w:val="decimal"/>
      <w:pStyle w:val="Heading3"/>
      <w:lvlText w:val="%1."/>
      <w:lvlJc w:val="left"/>
      <w:pPr>
        <w:tabs>
          <w:tab w:val="num" w:pos="360"/>
        </w:tabs>
        <w:ind w:left="0" w:firstLine="0"/>
      </w:pPr>
      <w:rPr>
        <w:rFonts w:ascii="Arial" w:eastAsia="Arial" w:hAnsi="Arial" w:hint="default"/>
        <w:b/>
        <w:color w:val="254F9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EEF620B"/>
    <w:multiLevelType w:val="multilevel"/>
    <w:tmpl w:val="3828B63C"/>
    <w:lvl w:ilvl="0">
      <w:start w:val="26"/>
      <w:numFmt w:val="decimal"/>
      <w:lvlText w:val="%1."/>
      <w:lvlJc w:val="left"/>
      <w:pPr>
        <w:tabs>
          <w:tab w:val="left" w:pos="360"/>
        </w:tabs>
      </w:pPr>
      <w:rPr>
        <w:rFonts w:ascii="Arial" w:eastAsia="Arial" w:hAnsi="Arial"/>
        <w:b/>
        <w:color w:val="254F9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96056"/>
    <w:multiLevelType w:val="multilevel"/>
    <w:tmpl w:val="F90E3734"/>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E867F8"/>
    <w:multiLevelType w:val="multilevel"/>
    <w:tmpl w:val="CFC699EA"/>
    <w:lvl w:ilvl="0">
      <w:start w:val="6"/>
      <w:numFmt w:val="decimal"/>
      <w:lvlText w:val="%1."/>
      <w:lvlJc w:val="left"/>
      <w:pPr>
        <w:tabs>
          <w:tab w:val="left" w:pos="360"/>
        </w:tabs>
      </w:pPr>
      <w:rPr>
        <w:rFonts w:ascii="Arial" w:eastAsia="Arial" w:hAnsi="Arial"/>
        <w:b/>
        <w:color w:val="254F9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B6663"/>
    <w:multiLevelType w:val="multilevel"/>
    <w:tmpl w:val="62E0A3C0"/>
    <w:lvl w:ilvl="0">
      <w:start w:val="9"/>
      <w:numFmt w:val="decimal"/>
      <w:lvlText w:val="%1."/>
      <w:lvlJc w:val="left"/>
      <w:pPr>
        <w:tabs>
          <w:tab w:val="left" w:pos="360"/>
        </w:tabs>
      </w:pPr>
      <w:rPr>
        <w:rFonts w:ascii="Arial" w:eastAsia="Arial" w:hAnsi="Arial"/>
        <w:b/>
        <w:color w:val="254F9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537ADA"/>
    <w:multiLevelType w:val="multilevel"/>
    <w:tmpl w:val="C40C9B20"/>
    <w:lvl w:ilvl="0">
      <w:start w:val="21"/>
      <w:numFmt w:val="decimal"/>
      <w:lvlText w:val="%1."/>
      <w:lvlJc w:val="left"/>
      <w:pPr>
        <w:tabs>
          <w:tab w:val="left" w:pos="360"/>
        </w:tabs>
      </w:pPr>
      <w:rPr>
        <w:rFonts w:ascii="Arial" w:eastAsia="Arial" w:hAnsi="Arial"/>
        <w:b/>
        <w:color w:val="254F9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61E9B"/>
    <w:multiLevelType w:val="multilevel"/>
    <w:tmpl w:val="D0F4CEFC"/>
    <w:lvl w:ilvl="0">
      <w:start w:val="11"/>
      <w:numFmt w:val="decimal"/>
      <w:lvlText w:val="%1."/>
      <w:lvlJc w:val="left"/>
      <w:pPr>
        <w:tabs>
          <w:tab w:val="left" w:pos="360"/>
        </w:tabs>
      </w:pPr>
      <w:rPr>
        <w:rFonts w:ascii="Arial" w:eastAsia="Arial" w:hAnsi="Arial"/>
        <w:b/>
        <w:color w:val="254F9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7B76D9"/>
    <w:multiLevelType w:val="hybridMultilevel"/>
    <w:tmpl w:val="5A1C7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E66B3F"/>
    <w:multiLevelType w:val="hybridMultilevel"/>
    <w:tmpl w:val="AC8A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811D3"/>
    <w:multiLevelType w:val="hybridMultilevel"/>
    <w:tmpl w:val="E9BEBA80"/>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5" w15:restartNumberingAfterBreak="0">
    <w:nsid w:val="52926367"/>
    <w:multiLevelType w:val="multilevel"/>
    <w:tmpl w:val="52B0BC16"/>
    <w:lvl w:ilvl="0">
      <w:start w:val="24"/>
      <w:numFmt w:val="decimal"/>
      <w:lvlText w:val="%1."/>
      <w:lvlJc w:val="left"/>
      <w:pPr>
        <w:tabs>
          <w:tab w:val="left" w:pos="360"/>
        </w:tabs>
      </w:pPr>
      <w:rPr>
        <w:rFonts w:ascii="Arial" w:eastAsia="Arial" w:hAnsi="Arial"/>
        <w:b/>
        <w:color w:val="254F9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CC1EDF"/>
    <w:multiLevelType w:val="hybridMultilevel"/>
    <w:tmpl w:val="ED6E2694"/>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7" w15:restartNumberingAfterBreak="0">
    <w:nsid w:val="69762038"/>
    <w:multiLevelType w:val="multilevel"/>
    <w:tmpl w:val="75082BA8"/>
    <w:lvl w:ilvl="0">
      <w:start w:val="28"/>
      <w:numFmt w:val="decimal"/>
      <w:lvlText w:val="%1."/>
      <w:lvlJc w:val="left"/>
      <w:pPr>
        <w:tabs>
          <w:tab w:val="left" w:pos="360"/>
        </w:tabs>
      </w:pPr>
      <w:rPr>
        <w:rFonts w:ascii="Arial" w:eastAsia="Arial" w:hAnsi="Arial"/>
        <w:b/>
        <w:color w:val="254F9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6F183057"/>
    <w:multiLevelType w:val="hybridMultilevel"/>
    <w:tmpl w:val="6FCC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11"/>
  </w:num>
  <w:num w:numId="6">
    <w:abstractNumId w:val="0"/>
  </w:num>
  <w:num w:numId="7">
    <w:abstractNumId w:val="10"/>
  </w:num>
  <w:num w:numId="8">
    <w:abstractNumId w:val="15"/>
  </w:num>
  <w:num w:numId="9">
    <w:abstractNumId w:val="6"/>
  </w:num>
  <w:num w:numId="10">
    <w:abstractNumId w:val="17"/>
  </w:num>
  <w:num w:numId="11">
    <w:abstractNumId w:val="1"/>
  </w:num>
  <w:num w:numId="12">
    <w:abstractNumId w:val="2"/>
  </w:num>
  <w:num w:numId="13">
    <w:abstractNumId w:val="5"/>
  </w:num>
  <w:num w:numId="14">
    <w:abstractNumId w:val="18"/>
  </w:num>
  <w:num w:numId="15">
    <w:abstractNumId w:val="4"/>
  </w:num>
  <w:num w:numId="16">
    <w:abstractNumId w:val="18"/>
  </w:num>
  <w:num w:numId="17">
    <w:abstractNumId w:val="5"/>
  </w:num>
  <w:num w:numId="18">
    <w:abstractNumId w:val="5"/>
  </w:num>
  <w:num w:numId="19">
    <w:abstractNumId w:val="5"/>
  </w:num>
  <w:num w:numId="20">
    <w:abstractNumId w:val="5"/>
    <w:lvlOverride w:ilvl="0">
      <w:startOverride w:val="25"/>
    </w:lvlOverride>
    <w:lvlOverride w:ilvl="1"/>
    <w:lvlOverride w:ilvl="2"/>
    <w:lvlOverride w:ilvl="3"/>
    <w:lvlOverride w:ilvl="4"/>
    <w:lvlOverride w:ilvl="5"/>
    <w:lvlOverride w:ilvl="6"/>
    <w:lvlOverride w:ilvl="7"/>
    <w:lvlOverride w:ilvl="8"/>
  </w:num>
  <w:num w:numId="21">
    <w:abstractNumId w:val="5"/>
    <w:lvlOverride w:ilvl="0">
      <w:startOverride w:val="23"/>
    </w:lvlOverride>
  </w:num>
  <w:num w:numId="22">
    <w:abstractNumId w:val="5"/>
  </w:num>
  <w:num w:numId="23">
    <w:abstractNumId w:val="14"/>
  </w:num>
  <w:num w:numId="24">
    <w:abstractNumId w:val="16"/>
  </w:num>
  <w:num w:numId="25">
    <w:abstractNumId w:val="3"/>
  </w:num>
  <w:num w:numId="26">
    <w:abstractNumId w:val="13"/>
  </w:num>
  <w:num w:numId="27">
    <w:abstractNumId w:val="19"/>
  </w:num>
  <w:num w:numId="28">
    <w:abstractNumId w:val="12"/>
  </w:num>
  <w:num w:numId="29">
    <w:abstractNumId w:val="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92"/>
    <w:rsid w:val="000324C8"/>
    <w:rsid w:val="000349D3"/>
    <w:rsid w:val="000400A4"/>
    <w:rsid w:val="00047621"/>
    <w:rsid w:val="00060D04"/>
    <w:rsid w:val="0006394A"/>
    <w:rsid w:val="0008688D"/>
    <w:rsid w:val="000B3997"/>
    <w:rsid w:val="000D4F20"/>
    <w:rsid w:val="000E15B0"/>
    <w:rsid w:val="000E3DF8"/>
    <w:rsid w:val="000F61B5"/>
    <w:rsid w:val="00105E21"/>
    <w:rsid w:val="00133514"/>
    <w:rsid w:val="00140CB7"/>
    <w:rsid w:val="00142093"/>
    <w:rsid w:val="00145186"/>
    <w:rsid w:val="0016575A"/>
    <w:rsid w:val="0017063C"/>
    <w:rsid w:val="00177E4B"/>
    <w:rsid w:val="001816D6"/>
    <w:rsid w:val="00190228"/>
    <w:rsid w:val="001A29E3"/>
    <w:rsid w:val="001A3D68"/>
    <w:rsid w:val="001C05D4"/>
    <w:rsid w:val="001C2208"/>
    <w:rsid w:val="001E30A3"/>
    <w:rsid w:val="00253795"/>
    <w:rsid w:val="002748B4"/>
    <w:rsid w:val="00283AD9"/>
    <w:rsid w:val="0028513C"/>
    <w:rsid w:val="00290501"/>
    <w:rsid w:val="0029368F"/>
    <w:rsid w:val="002951A9"/>
    <w:rsid w:val="002C5FA2"/>
    <w:rsid w:val="002D6081"/>
    <w:rsid w:val="00306EAB"/>
    <w:rsid w:val="00306FDD"/>
    <w:rsid w:val="003072F6"/>
    <w:rsid w:val="00320D10"/>
    <w:rsid w:val="00325213"/>
    <w:rsid w:val="00332A1B"/>
    <w:rsid w:val="00341A58"/>
    <w:rsid w:val="003519ED"/>
    <w:rsid w:val="003551EC"/>
    <w:rsid w:val="0039042F"/>
    <w:rsid w:val="00392CAE"/>
    <w:rsid w:val="003A3B5A"/>
    <w:rsid w:val="003B3721"/>
    <w:rsid w:val="003C2F93"/>
    <w:rsid w:val="003C4220"/>
    <w:rsid w:val="004625FE"/>
    <w:rsid w:val="00463FE7"/>
    <w:rsid w:val="00481323"/>
    <w:rsid w:val="004A1834"/>
    <w:rsid w:val="004C4C2D"/>
    <w:rsid w:val="00500C28"/>
    <w:rsid w:val="0050332B"/>
    <w:rsid w:val="00505C33"/>
    <w:rsid w:val="00522F6D"/>
    <w:rsid w:val="0055263E"/>
    <w:rsid w:val="00554AFD"/>
    <w:rsid w:val="005559D5"/>
    <w:rsid w:val="0059241E"/>
    <w:rsid w:val="005B51F9"/>
    <w:rsid w:val="005C46B5"/>
    <w:rsid w:val="005E1082"/>
    <w:rsid w:val="005F45D7"/>
    <w:rsid w:val="005F6724"/>
    <w:rsid w:val="00630AC3"/>
    <w:rsid w:val="00637C3F"/>
    <w:rsid w:val="00640268"/>
    <w:rsid w:val="0065076A"/>
    <w:rsid w:val="00651B49"/>
    <w:rsid w:val="006612C6"/>
    <w:rsid w:val="0068340D"/>
    <w:rsid w:val="00687C9F"/>
    <w:rsid w:val="00692421"/>
    <w:rsid w:val="006B1F41"/>
    <w:rsid w:val="006C6587"/>
    <w:rsid w:val="006D2E40"/>
    <w:rsid w:val="006E467D"/>
    <w:rsid w:val="007030DA"/>
    <w:rsid w:val="007411E2"/>
    <w:rsid w:val="00744705"/>
    <w:rsid w:val="007736AC"/>
    <w:rsid w:val="00781D68"/>
    <w:rsid w:val="0079121F"/>
    <w:rsid w:val="007A1047"/>
    <w:rsid w:val="007B67BC"/>
    <w:rsid w:val="007E2CA0"/>
    <w:rsid w:val="007E308C"/>
    <w:rsid w:val="007E60B9"/>
    <w:rsid w:val="007F0C79"/>
    <w:rsid w:val="007F5025"/>
    <w:rsid w:val="008016A7"/>
    <w:rsid w:val="00815A21"/>
    <w:rsid w:val="00836DA7"/>
    <w:rsid w:val="008673EC"/>
    <w:rsid w:val="00874687"/>
    <w:rsid w:val="00886046"/>
    <w:rsid w:val="008A4166"/>
    <w:rsid w:val="008A5924"/>
    <w:rsid w:val="008F3447"/>
    <w:rsid w:val="009740FA"/>
    <w:rsid w:val="00983974"/>
    <w:rsid w:val="009839BE"/>
    <w:rsid w:val="0099054D"/>
    <w:rsid w:val="009A1940"/>
    <w:rsid w:val="009A7919"/>
    <w:rsid w:val="009B7FF3"/>
    <w:rsid w:val="009C246A"/>
    <w:rsid w:val="009E2C1B"/>
    <w:rsid w:val="009E73A4"/>
    <w:rsid w:val="00A07927"/>
    <w:rsid w:val="00A22A48"/>
    <w:rsid w:val="00A3297D"/>
    <w:rsid w:val="00A579BB"/>
    <w:rsid w:val="00A75845"/>
    <w:rsid w:val="00A80416"/>
    <w:rsid w:val="00A83720"/>
    <w:rsid w:val="00B37B09"/>
    <w:rsid w:val="00B43158"/>
    <w:rsid w:val="00B57494"/>
    <w:rsid w:val="00B57D54"/>
    <w:rsid w:val="00B661B5"/>
    <w:rsid w:val="00B73BBC"/>
    <w:rsid w:val="00B753EF"/>
    <w:rsid w:val="00B92586"/>
    <w:rsid w:val="00B928F2"/>
    <w:rsid w:val="00B937A5"/>
    <w:rsid w:val="00BB310F"/>
    <w:rsid w:val="00BC0A95"/>
    <w:rsid w:val="00BE3492"/>
    <w:rsid w:val="00BE449D"/>
    <w:rsid w:val="00BE658F"/>
    <w:rsid w:val="00C639E0"/>
    <w:rsid w:val="00C81C1A"/>
    <w:rsid w:val="00CA3B46"/>
    <w:rsid w:val="00CA5025"/>
    <w:rsid w:val="00CB38BB"/>
    <w:rsid w:val="00CB681F"/>
    <w:rsid w:val="00CC0EF5"/>
    <w:rsid w:val="00CC7FE8"/>
    <w:rsid w:val="00CE1200"/>
    <w:rsid w:val="00CF13B7"/>
    <w:rsid w:val="00CF66F9"/>
    <w:rsid w:val="00D1320F"/>
    <w:rsid w:val="00D26249"/>
    <w:rsid w:val="00D3509F"/>
    <w:rsid w:val="00D45B22"/>
    <w:rsid w:val="00D60F9D"/>
    <w:rsid w:val="00D677F2"/>
    <w:rsid w:val="00D70128"/>
    <w:rsid w:val="00D83E0B"/>
    <w:rsid w:val="00D904E5"/>
    <w:rsid w:val="00DA3487"/>
    <w:rsid w:val="00DE21F0"/>
    <w:rsid w:val="00DE313A"/>
    <w:rsid w:val="00DE676C"/>
    <w:rsid w:val="00DE6E82"/>
    <w:rsid w:val="00DF1548"/>
    <w:rsid w:val="00DF7AC6"/>
    <w:rsid w:val="00E161BF"/>
    <w:rsid w:val="00E215DC"/>
    <w:rsid w:val="00E24F30"/>
    <w:rsid w:val="00E32D0E"/>
    <w:rsid w:val="00E60427"/>
    <w:rsid w:val="00E665A8"/>
    <w:rsid w:val="00E82EFF"/>
    <w:rsid w:val="00EC56C5"/>
    <w:rsid w:val="00ED6D1A"/>
    <w:rsid w:val="00EF4EB5"/>
    <w:rsid w:val="00EF673C"/>
    <w:rsid w:val="00F21990"/>
    <w:rsid w:val="00F46D8A"/>
    <w:rsid w:val="00F600DD"/>
    <w:rsid w:val="00FB1C88"/>
    <w:rsid w:val="00FB55BE"/>
    <w:rsid w:val="00FB7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7D84322"/>
  <w15:docId w15:val="{38F369DA-3DF2-4783-B5E2-B7BA059D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CF66F9"/>
    <w:pPr>
      <w:spacing w:before="145" w:line="413" w:lineRule="exact"/>
      <w:textAlignment w:val="baseline"/>
      <w:outlineLvl w:val="0"/>
    </w:pPr>
    <w:rPr>
      <w:rFonts w:ascii="Arial" w:eastAsia="Arial" w:hAnsi="Arial"/>
      <w:b/>
      <w:color w:val="C52C2A"/>
      <w:w w:val="105"/>
      <w:sz w:val="35"/>
    </w:rPr>
  </w:style>
  <w:style w:type="paragraph" w:styleId="Heading2">
    <w:name w:val="heading 2"/>
    <w:basedOn w:val="Normal"/>
    <w:next w:val="Normal"/>
    <w:link w:val="Heading2Char"/>
    <w:uiPriority w:val="9"/>
    <w:unhideWhenUsed/>
    <w:qFormat/>
    <w:rsid w:val="00CF66F9"/>
    <w:pPr>
      <w:spacing w:before="242" w:line="319" w:lineRule="exact"/>
      <w:textAlignment w:val="baseline"/>
      <w:outlineLvl w:val="1"/>
    </w:pPr>
    <w:rPr>
      <w:rFonts w:ascii="Arial" w:eastAsia="Arial" w:hAnsi="Arial"/>
      <w:b/>
      <w:color w:val="254F90"/>
      <w:sz w:val="28"/>
    </w:rPr>
  </w:style>
  <w:style w:type="paragraph" w:styleId="Heading3">
    <w:name w:val="heading 3"/>
    <w:basedOn w:val="Normal"/>
    <w:next w:val="Normal"/>
    <w:link w:val="Heading3Char"/>
    <w:uiPriority w:val="9"/>
    <w:unhideWhenUsed/>
    <w:qFormat/>
    <w:rsid w:val="00CF66F9"/>
    <w:pPr>
      <w:numPr>
        <w:numId w:val="1"/>
      </w:numPr>
      <w:spacing w:before="201" w:line="253" w:lineRule="exact"/>
      <w:textAlignment w:val="baseline"/>
      <w:outlineLvl w:val="2"/>
    </w:pPr>
    <w:rPr>
      <w:rFonts w:ascii="Arial" w:eastAsia="Arial" w:hAnsi="Arial"/>
      <w:b/>
      <w:color w:val="254F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9BB"/>
    <w:pPr>
      <w:ind w:left="720"/>
      <w:contextualSpacing/>
    </w:pPr>
  </w:style>
  <w:style w:type="character" w:customStyle="1" w:styleId="Heading1Char">
    <w:name w:val="Heading 1 Char"/>
    <w:basedOn w:val="DefaultParagraphFont"/>
    <w:link w:val="Heading1"/>
    <w:uiPriority w:val="9"/>
    <w:rsid w:val="00CF66F9"/>
    <w:rPr>
      <w:rFonts w:ascii="Arial" w:eastAsia="Arial" w:hAnsi="Arial"/>
      <w:b/>
      <w:color w:val="C52C2A"/>
      <w:w w:val="105"/>
      <w:sz w:val="35"/>
    </w:rPr>
  </w:style>
  <w:style w:type="character" w:customStyle="1" w:styleId="Heading2Char">
    <w:name w:val="Heading 2 Char"/>
    <w:basedOn w:val="DefaultParagraphFont"/>
    <w:link w:val="Heading2"/>
    <w:uiPriority w:val="9"/>
    <w:rsid w:val="00CF66F9"/>
    <w:rPr>
      <w:rFonts w:ascii="Arial" w:eastAsia="Arial" w:hAnsi="Arial"/>
      <w:b/>
      <w:color w:val="254F90"/>
      <w:sz w:val="28"/>
    </w:rPr>
  </w:style>
  <w:style w:type="character" w:customStyle="1" w:styleId="Heading3Char">
    <w:name w:val="Heading 3 Char"/>
    <w:basedOn w:val="DefaultParagraphFont"/>
    <w:link w:val="Heading3"/>
    <w:uiPriority w:val="9"/>
    <w:rsid w:val="00CF66F9"/>
    <w:rPr>
      <w:rFonts w:ascii="Arial" w:eastAsia="Arial" w:hAnsi="Arial"/>
      <w:b/>
      <w:color w:val="254F90"/>
    </w:rPr>
  </w:style>
  <w:style w:type="character" w:styleId="CommentReference">
    <w:name w:val="annotation reference"/>
    <w:basedOn w:val="DefaultParagraphFont"/>
    <w:uiPriority w:val="99"/>
    <w:semiHidden/>
    <w:unhideWhenUsed/>
    <w:rsid w:val="0017063C"/>
    <w:rPr>
      <w:sz w:val="16"/>
      <w:szCs w:val="16"/>
    </w:rPr>
  </w:style>
  <w:style w:type="paragraph" w:styleId="CommentText">
    <w:name w:val="annotation text"/>
    <w:basedOn w:val="Normal"/>
    <w:link w:val="CommentTextChar"/>
    <w:uiPriority w:val="99"/>
    <w:unhideWhenUsed/>
    <w:rsid w:val="0017063C"/>
    <w:rPr>
      <w:sz w:val="20"/>
      <w:szCs w:val="20"/>
    </w:rPr>
  </w:style>
  <w:style w:type="character" w:customStyle="1" w:styleId="CommentTextChar">
    <w:name w:val="Comment Text Char"/>
    <w:basedOn w:val="DefaultParagraphFont"/>
    <w:link w:val="CommentText"/>
    <w:uiPriority w:val="99"/>
    <w:rsid w:val="0017063C"/>
    <w:rPr>
      <w:sz w:val="20"/>
      <w:szCs w:val="20"/>
    </w:rPr>
  </w:style>
  <w:style w:type="paragraph" w:styleId="CommentSubject">
    <w:name w:val="annotation subject"/>
    <w:basedOn w:val="CommentText"/>
    <w:next w:val="CommentText"/>
    <w:link w:val="CommentSubjectChar"/>
    <w:uiPriority w:val="99"/>
    <w:semiHidden/>
    <w:unhideWhenUsed/>
    <w:rsid w:val="0017063C"/>
    <w:rPr>
      <w:b/>
      <w:bCs/>
    </w:rPr>
  </w:style>
  <w:style w:type="character" w:customStyle="1" w:styleId="CommentSubjectChar">
    <w:name w:val="Comment Subject Char"/>
    <w:basedOn w:val="CommentTextChar"/>
    <w:link w:val="CommentSubject"/>
    <w:uiPriority w:val="99"/>
    <w:semiHidden/>
    <w:rsid w:val="0017063C"/>
    <w:rPr>
      <w:b/>
      <w:bCs/>
      <w:sz w:val="20"/>
      <w:szCs w:val="20"/>
    </w:rPr>
  </w:style>
  <w:style w:type="paragraph" w:styleId="BalloonText">
    <w:name w:val="Balloon Text"/>
    <w:basedOn w:val="Normal"/>
    <w:link w:val="BalloonTextChar"/>
    <w:uiPriority w:val="99"/>
    <w:semiHidden/>
    <w:unhideWhenUsed/>
    <w:rsid w:val="00170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3C"/>
    <w:rPr>
      <w:rFonts w:ascii="Segoe UI" w:hAnsi="Segoe UI" w:cs="Segoe UI"/>
      <w:sz w:val="18"/>
      <w:szCs w:val="18"/>
    </w:rPr>
  </w:style>
  <w:style w:type="paragraph" w:styleId="Header">
    <w:name w:val="header"/>
    <w:basedOn w:val="Normal"/>
    <w:link w:val="HeaderChar"/>
    <w:uiPriority w:val="99"/>
    <w:unhideWhenUsed/>
    <w:rsid w:val="00E215DC"/>
    <w:pPr>
      <w:tabs>
        <w:tab w:val="center" w:pos="4513"/>
        <w:tab w:val="right" w:pos="9026"/>
      </w:tabs>
    </w:pPr>
  </w:style>
  <w:style w:type="character" w:customStyle="1" w:styleId="HeaderChar">
    <w:name w:val="Header Char"/>
    <w:basedOn w:val="DefaultParagraphFont"/>
    <w:link w:val="Header"/>
    <w:uiPriority w:val="99"/>
    <w:rsid w:val="00E215DC"/>
  </w:style>
  <w:style w:type="paragraph" w:styleId="Footer">
    <w:name w:val="footer"/>
    <w:basedOn w:val="Normal"/>
    <w:link w:val="FooterChar"/>
    <w:uiPriority w:val="99"/>
    <w:unhideWhenUsed/>
    <w:rsid w:val="00E215DC"/>
    <w:pPr>
      <w:tabs>
        <w:tab w:val="center" w:pos="4513"/>
        <w:tab w:val="right" w:pos="9026"/>
      </w:tabs>
    </w:pPr>
  </w:style>
  <w:style w:type="character" w:customStyle="1" w:styleId="FooterChar">
    <w:name w:val="Footer Char"/>
    <w:basedOn w:val="DefaultParagraphFont"/>
    <w:link w:val="Footer"/>
    <w:uiPriority w:val="99"/>
    <w:rsid w:val="00E215DC"/>
  </w:style>
  <w:style w:type="paragraph" w:styleId="ListBullet">
    <w:name w:val="List Bullet"/>
    <w:basedOn w:val="Normal"/>
    <w:uiPriority w:val="99"/>
    <w:qFormat/>
    <w:rsid w:val="0016575A"/>
    <w:pPr>
      <w:numPr>
        <w:numId w:val="14"/>
      </w:numPr>
      <w:spacing w:before="60" w:after="60" w:line="240" w:lineRule="atLeast"/>
    </w:pPr>
    <w:rPr>
      <w:rFonts w:ascii="Arial" w:eastAsia="Times New Roman" w:hAnsi="Arial"/>
      <w:iCs/>
      <w:sz w:val="20"/>
      <w:lang w:val="en-AU"/>
    </w:rPr>
  </w:style>
  <w:style w:type="character" w:styleId="Hyperlink">
    <w:name w:val="Hyperlink"/>
    <w:basedOn w:val="DefaultParagraphFont"/>
    <w:uiPriority w:val="99"/>
    <w:unhideWhenUsed/>
    <w:rsid w:val="00554AFD"/>
    <w:rPr>
      <w:color w:val="0563C1" w:themeColor="hyperlink"/>
      <w:u w:val="single"/>
    </w:rPr>
  </w:style>
  <w:style w:type="paragraph" w:styleId="FootnoteText">
    <w:name w:val="footnote text"/>
    <w:basedOn w:val="Normal"/>
    <w:link w:val="FootnoteTextChar1"/>
    <w:autoRedefine/>
    <w:uiPriority w:val="99"/>
    <w:qFormat/>
    <w:rsid w:val="0050332B"/>
    <w:pPr>
      <w:tabs>
        <w:tab w:val="left" w:pos="4590"/>
        <w:tab w:val="right" w:pos="9450"/>
      </w:tabs>
      <w:spacing w:before="40" w:after="120" w:line="240" w:lineRule="atLeast"/>
    </w:pPr>
    <w:rPr>
      <w:rFonts w:ascii="Arial" w:eastAsia="Times New Roman" w:hAnsi="Arial"/>
      <w:iCs/>
      <w:sz w:val="16"/>
      <w:szCs w:val="24"/>
      <w:lang w:val="en-AU"/>
    </w:rPr>
  </w:style>
  <w:style w:type="character" w:customStyle="1" w:styleId="FootnoteTextChar">
    <w:name w:val="Footnote Text Char"/>
    <w:basedOn w:val="DefaultParagraphFont"/>
    <w:uiPriority w:val="99"/>
    <w:semiHidden/>
    <w:rsid w:val="0050332B"/>
    <w:rPr>
      <w:sz w:val="20"/>
      <w:szCs w:val="20"/>
    </w:rPr>
  </w:style>
  <w:style w:type="character" w:customStyle="1" w:styleId="FootnoteTextChar1">
    <w:name w:val="Footnote Text Char1"/>
    <w:basedOn w:val="DefaultParagraphFont"/>
    <w:link w:val="FootnoteText"/>
    <w:uiPriority w:val="99"/>
    <w:rsid w:val="0050332B"/>
    <w:rPr>
      <w:rFonts w:ascii="Arial" w:eastAsia="Times New Roman" w:hAnsi="Arial"/>
      <w:iCs/>
      <w:sz w:val="16"/>
      <w:szCs w:val="24"/>
      <w:lang w:val="en-AU"/>
    </w:rPr>
  </w:style>
  <w:style w:type="character" w:styleId="FootnoteReference">
    <w:name w:val="footnote reference"/>
    <w:basedOn w:val="DefaultParagraphFont"/>
    <w:uiPriority w:val="99"/>
    <w:rsid w:val="0050332B"/>
    <w:rPr>
      <w:rFonts w:cs="Times New Roman"/>
      <w:vertAlign w:val="superscript"/>
    </w:rPr>
  </w:style>
  <w:style w:type="paragraph" w:styleId="Revision">
    <w:name w:val="Revision"/>
    <w:hidden/>
    <w:uiPriority w:val="99"/>
    <w:semiHidden/>
    <w:rsid w:val="004A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05484">
      <w:bodyDiv w:val="1"/>
      <w:marLeft w:val="0"/>
      <w:marRight w:val="0"/>
      <w:marTop w:val="0"/>
      <w:marBottom w:val="0"/>
      <w:divBdr>
        <w:top w:val="none" w:sz="0" w:space="0" w:color="auto"/>
        <w:left w:val="none" w:sz="0" w:space="0" w:color="auto"/>
        <w:bottom w:val="none" w:sz="0" w:space="0" w:color="auto"/>
        <w:right w:val="none" w:sz="0" w:space="0" w:color="auto"/>
      </w:divBdr>
    </w:div>
    <w:div w:id="134443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br.business.gov.au/" TargetMode="External"/><Relationship Id="rId18" Type="http://schemas.openxmlformats.org/officeDocument/2006/relationships/hyperlink" Target="http://www.business.gov.au/contact-us/Pages/default.aspx" TargetMode="External"/><Relationship Id="rId3" Type="http://schemas.openxmlformats.org/officeDocument/2006/relationships/customXml" Target="../customXml/item3.xml"/><Relationship Id="rId21" Type="http://schemas.openxmlformats.org/officeDocument/2006/relationships/hyperlink" Target="https://www.business.gov.au/grants-and-programs/powering-communities-program" TargetMode="External"/><Relationship Id="rId7" Type="http://schemas.openxmlformats.org/officeDocument/2006/relationships/styles" Target="styles.xml"/><Relationship Id="rId12" Type="http://schemas.openxmlformats.org/officeDocument/2006/relationships/hyperlink" Target="https://www.business.gov.au/grants-and-programs/powering-communities-program" TargetMode="External"/><Relationship Id="rId17" Type="http://schemas.openxmlformats.org/officeDocument/2006/relationships/hyperlink" Target="http://www.business.gov.au/contact-us/Pages/default.aspx"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s://www.cleanenergycouncil.org.au/consumers/buying-solar/find-an-installer" TargetMode="External"/><Relationship Id="rId20" Type="http://schemas.openxmlformats.org/officeDocument/2006/relationships/hyperlink" Target="mailto:PCP@industr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leanenergycouncil.org.au/industry/produc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laraccreditation.com.au/consumers/find-an-installer.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99</Value>
      <Value>3</Value>
    </TaxCatchAll>
    <g7bcb40ba23249a78edca7d43a67c1c9 xmlns="2a251b7e-61e4-4816-a71f-b295a9ad20fb">
      <Terms xmlns="http://schemas.microsoft.com/office/infopath/2007/PartnerControls"/>
    </g7bcb40ba23249a78edca7d43a67c1c9>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9695-745C-4D99-85A5-7265CBBCB39E}">
  <ds:schemaRefs>
    <ds:schemaRef ds:uri="http://schemas.microsoft.com/sharepoint/v3/contenttype/forms"/>
  </ds:schemaRefs>
</ds:datastoreItem>
</file>

<file path=customXml/itemProps2.xml><?xml version="1.0" encoding="utf-8"?>
<ds:datastoreItem xmlns:ds="http://schemas.openxmlformats.org/officeDocument/2006/customXml" ds:itemID="{18C79BA6-7F3A-4E52-81FB-D972C44BE7BD}">
  <ds:schemaRefs>
    <ds:schemaRef ds:uri="http://schemas.microsoft.com/office/2006/metadata/properties"/>
    <ds:schemaRef ds:uri="http://schemas.microsoft.com/sharepoint/v3"/>
    <ds:schemaRef ds:uri="http://purl.org/dc/terms/"/>
    <ds:schemaRef ds:uri="http://schemas.microsoft.com/sharepoint/v4"/>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2a251b7e-61e4-4816-a71f-b295a9ad20fb"/>
    <ds:schemaRef ds:uri="http://www.w3.org/XML/1998/namespace"/>
  </ds:schemaRefs>
</ds:datastoreItem>
</file>

<file path=customXml/itemProps3.xml><?xml version="1.0" encoding="utf-8"?>
<ds:datastoreItem xmlns:ds="http://schemas.openxmlformats.org/officeDocument/2006/customXml" ds:itemID="{CA4B7160-4029-4F2B-A16C-1C6C6F96F783}">
  <ds:schemaRefs>
    <ds:schemaRef ds:uri="http://schemas.microsoft.com/sharepoint/events"/>
  </ds:schemaRefs>
</ds:datastoreItem>
</file>

<file path=customXml/itemProps4.xml><?xml version="1.0" encoding="utf-8"?>
<ds:datastoreItem xmlns:ds="http://schemas.openxmlformats.org/officeDocument/2006/customXml" ds:itemID="{D19E2C61-0597-47A6-872C-596CD786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E5A010-3B74-4668-ADA0-AF9EC226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FAQs – Stronger Communities Programme – Round 6</vt:lpstr>
    </vt:vector>
  </TitlesOfParts>
  <Company>Department of Industry, Innovation and Science</Company>
  <LinksUpToDate>false</LinksUpToDate>
  <CharactersWithSpaces>18868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Stronger Communities Programme – Round 6</dc:title>
  <dc:creator>Industry</dc:creator>
  <cp:lastModifiedBy>Maroya, Anthony</cp:lastModifiedBy>
  <cp:revision>2</cp:revision>
  <cp:lastPrinted>2021-04-14T23:41:00Z</cp:lastPrinted>
  <dcterms:created xsi:type="dcterms:W3CDTF">2021-06-15T23:36:00Z</dcterms:created>
  <dcterms:modified xsi:type="dcterms:W3CDTF">2021-06-15T23:36:00Z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99;#Fact Sheet|38af007d-6d80-4dd0-9833-ef17489d7c7e</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
  </property>
</Properties>
</file>